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9463" w14:textId="77777777"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3380E8" wp14:editId="35E52B8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4294" w14:textId="77777777" w:rsidR="00BB644F" w:rsidRPr="00BB644F" w:rsidRDefault="00E37017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316EEC7A" w14:textId="77777777"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0772CD74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A409968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B4A0272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4CBD2F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80291F5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654B1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090C11B3" w14:textId="77777777"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0FBC32" w14:textId="77777777" w:rsidR="00BB644F" w:rsidRPr="00BB644F" w:rsidRDefault="00B92E20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00.00.2024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37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09B39E89" w14:textId="77777777"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4AD5B57A" w14:textId="77777777" w:rsidR="00BB644F" w:rsidRDefault="00BB644F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14:paraId="039FDCA5" w14:textId="77777777" w:rsidR="00746C42" w:rsidRPr="008D5D39" w:rsidRDefault="00746C42" w:rsidP="00746C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D5D39">
        <w:rPr>
          <w:rFonts w:ascii="Times New Roman" w:hAnsi="Times New Roman"/>
          <w:sz w:val="28"/>
          <w:szCs w:val="28"/>
        </w:rPr>
        <w:t xml:space="preserve">О </w:t>
      </w:r>
      <w:r w:rsidRPr="008D5D3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D5D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058D2" w14:textId="77777777" w:rsidR="000351E5" w:rsidRPr="00746C42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07BC3095" w14:textId="77777777" w:rsidR="004E2677" w:rsidRPr="00746C42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6C4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746C42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14:paraId="59A071C2" w14:textId="77777777" w:rsidR="00A93239" w:rsidRPr="00746C42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46C42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746C4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7B391111" w14:textId="77777777" w:rsidR="00C125E7" w:rsidRPr="00746C42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0A11A" w14:textId="77777777" w:rsidR="006862B9" w:rsidRPr="00AC3494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4B4139E3" w14:textId="585881F0" w:rsidR="00746C42" w:rsidRDefault="00746C42" w:rsidP="00746C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3B145B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br/>
      </w:r>
      <w:r w:rsidRPr="003B145B">
        <w:rPr>
          <w:rFonts w:ascii="Times New Roman" w:hAnsi="Times New Roman"/>
          <w:sz w:val="28"/>
          <w:szCs w:val="28"/>
        </w:rPr>
        <w:t xml:space="preserve">от </w:t>
      </w:r>
      <w:r w:rsidR="00C430EA">
        <w:rPr>
          <w:rFonts w:ascii="Times New Roman" w:hAnsi="Times New Roman"/>
          <w:sz w:val="28"/>
          <w:szCs w:val="28"/>
        </w:rPr>
        <w:t>24</w:t>
      </w:r>
      <w:r w:rsidRPr="003B145B">
        <w:rPr>
          <w:rFonts w:ascii="Times New Roman" w:hAnsi="Times New Roman"/>
          <w:sz w:val="28"/>
          <w:szCs w:val="28"/>
        </w:rPr>
        <w:t>.</w:t>
      </w:r>
      <w:r w:rsidR="00C430EA">
        <w:rPr>
          <w:rFonts w:ascii="Times New Roman" w:hAnsi="Times New Roman"/>
          <w:sz w:val="28"/>
          <w:szCs w:val="28"/>
        </w:rPr>
        <w:t>12</w:t>
      </w:r>
      <w:r w:rsidRPr="003B145B">
        <w:rPr>
          <w:rFonts w:ascii="Times New Roman" w:hAnsi="Times New Roman"/>
          <w:sz w:val="28"/>
          <w:szCs w:val="28"/>
        </w:rPr>
        <w:t xml:space="preserve">.2024 № </w:t>
      </w:r>
      <w:r w:rsidR="00C430EA">
        <w:rPr>
          <w:rFonts w:ascii="Times New Roman" w:hAnsi="Times New Roman"/>
          <w:sz w:val="28"/>
          <w:szCs w:val="28"/>
        </w:rPr>
        <w:t>1126</w:t>
      </w:r>
      <w:r w:rsidRPr="003B145B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20569255" w14:textId="77777777" w:rsidR="00746C42" w:rsidRDefault="00746C42" w:rsidP="00746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A51AEC">
        <w:rPr>
          <w:rFonts w:ascii="Times New Roman" w:hAnsi="Times New Roman"/>
          <w:sz w:val="28"/>
          <w:szCs w:val="28"/>
        </w:rPr>
        <w:t>муниципальную</w:t>
      </w:r>
      <w:bookmarkStart w:id="0" w:name="_GoBack"/>
      <w:bookmarkEnd w:id="0"/>
      <w:r w:rsidRPr="00A51AEC">
        <w:rPr>
          <w:rFonts w:ascii="Times New Roman" w:hAnsi="Times New Roman"/>
          <w:sz w:val="28"/>
          <w:szCs w:val="28"/>
        </w:rPr>
        <w:t xml:space="preserve"> программу Ханты-Мансийского района </w:t>
      </w:r>
      <w:r w:rsidRPr="008D5D39">
        <w:rPr>
          <w:rFonts w:ascii="Times New Roman" w:hAnsi="Times New Roman"/>
          <w:sz w:val="28"/>
          <w:szCs w:val="28"/>
        </w:rPr>
        <w:t>«</w:t>
      </w:r>
      <w:r w:rsidRPr="00746C42">
        <w:rPr>
          <w:rFonts w:ascii="Times New Roman" w:hAnsi="Times New Roman"/>
          <w:sz w:val="28"/>
          <w:szCs w:val="28"/>
        </w:rPr>
        <w:t>Развитие гражданского общества Ханты-Мансийского района</w:t>
      </w:r>
      <w:r w:rsidRPr="008D5D39">
        <w:rPr>
          <w:rFonts w:ascii="Times New Roman" w:hAnsi="Times New Roman"/>
          <w:sz w:val="28"/>
          <w:szCs w:val="28"/>
        </w:rPr>
        <w:t xml:space="preserve">» </w:t>
      </w:r>
      <w:r w:rsidRPr="00A51AE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34388AB1" w14:textId="77777777" w:rsidR="00746C42" w:rsidRDefault="00746C42" w:rsidP="00746C42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280E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782D6A89" w14:textId="77777777" w:rsidR="00746C42" w:rsidRPr="00946268" w:rsidRDefault="00746C42" w:rsidP="00746C42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946268">
        <w:rPr>
          <w:rFonts w:ascii="Times New Roman" w:hAnsi="Times New Roman"/>
          <w:sz w:val="28"/>
          <w:szCs w:val="28"/>
        </w:rPr>
        <w:t xml:space="preserve">астоящее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946268">
        <w:rPr>
          <w:rFonts w:ascii="Times New Roman" w:hAnsi="Times New Roman"/>
          <w:sz w:val="28"/>
          <w:szCs w:val="28"/>
        </w:rPr>
        <w:t>, но не ранее 01.01.2025</w:t>
      </w:r>
      <w:r>
        <w:rPr>
          <w:rFonts w:ascii="Times New Roman" w:hAnsi="Times New Roman"/>
          <w:sz w:val="28"/>
          <w:szCs w:val="28"/>
        </w:rPr>
        <w:t>.</w:t>
      </w:r>
    </w:p>
    <w:p w14:paraId="015CF97E" w14:textId="77777777" w:rsidR="00746C42" w:rsidRPr="00946268" w:rsidRDefault="00746C42" w:rsidP="00746C42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Ханты</w:t>
      </w:r>
      <w:r>
        <w:rPr>
          <w:rFonts w:ascii="Times New Roman" w:hAnsi="Times New Roman"/>
          <w:sz w:val="28"/>
          <w:szCs w:val="28"/>
        </w:rPr>
        <w:t>-Мансийского района по финансам</w:t>
      </w:r>
      <w:r w:rsidRPr="00946268">
        <w:rPr>
          <w:rFonts w:ascii="Times New Roman" w:hAnsi="Times New Roman"/>
          <w:sz w:val="28"/>
          <w:szCs w:val="28"/>
        </w:rPr>
        <w:t>.</w:t>
      </w:r>
    </w:p>
    <w:p w14:paraId="66DC03A7" w14:textId="77777777" w:rsidR="00746C42" w:rsidRPr="008D5D39" w:rsidRDefault="00746C42" w:rsidP="00746C42">
      <w:pPr>
        <w:rPr>
          <w:rFonts w:ascii="Times New Roman" w:hAnsi="Times New Roman"/>
          <w:sz w:val="28"/>
          <w:szCs w:val="28"/>
        </w:rPr>
      </w:pPr>
    </w:p>
    <w:p w14:paraId="2185164E" w14:textId="77777777" w:rsidR="00746C42" w:rsidRDefault="00746C42" w:rsidP="00746C42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9B57E37" w14:textId="77777777" w:rsidR="00746C42" w:rsidRPr="00664F01" w:rsidRDefault="00746C42" w:rsidP="00746C42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 К.Р. </w:t>
      </w:r>
      <w:proofErr w:type="spellStart"/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14:paraId="12B7A939" w14:textId="77777777" w:rsidR="00746C42" w:rsidRDefault="00746C42" w:rsidP="00746C42">
      <w:pPr>
        <w:ind w:firstLine="708"/>
        <w:rPr>
          <w:rFonts w:ascii="Times New Roman" w:hAnsi="Times New Roman"/>
          <w:sz w:val="28"/>
          <w:szCs w:val="28"/>
        </w:rPr>
      </w:pPr>
    </w:p>
    <w:p w14:paraId="2AE3ADC0" w14:textId="77777777" w:rsidR="006862B9" w:rsidRPr="00746C42" w:rsidRDefault="006862B9" w:rsidP="00746C42">
      <w:pPr>
        <w:ind w:firstLine="709"/>
        <w:rPr>
          <w:rFonts w:ascii="Times New Roman" w:hAnsi="Times New Roman"/>
          <w:sz w:val="28"/>
          <w:szCs w:val="28"/>
        </w:rPr>
        <w:sectPr w:rsidR="006862B9" w:rsidRPr="00746C42" w:rsidSect="00BE3D32">
          <w:headerReference w:type="default" r:id="rId9"/>
          <w:headerReference w:type="first" r:id="rId10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7B8D6182" w14:textId="77777777" w:rsidR="00AC3494" w:rsidRPr="005C4D0B" w:rsidRDefault="00AC3494" w:rsidP="00AC349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D0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79E2B25B" w14:textId="77777777" w:rsidR="00AC3494" w:rsidRPr="005C4D0B" w:rsidRDefault="00AC3494" w:rsidP="00AC349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D0B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8E15043" w14:textId="77777777" w:rsidR="00AC3494" w:rsidRPr="005C4D0B" w:rsidRDefault="00AC3494" w:rsidP="00AC349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D0B">
        <w:rPr>
          <w:rFonts w:ascii="Times New Roman" w:eastAsia="Calibri" w:hAnsi="Times New Roman" w:cs="Times New Roman"/>
          <w:sz w:val="24"/>
          <w:szCs w:val="24"/>
        </w:rPr>
        <w:t xml:space="preserve">  Ханты-Мансийского района</w:t>
      </w:r>
      <w:r w:rsidR="00CB509B" w:rsidRPr="005C4D0B">
        <w:rPr>
          <w:rFonts w:ascii="Times New Roman" w:eastAsia="Calibri" w:hAnsi="Times New Roman" w:cs="Times New Roman"/>
          <w:sz w:val="24"/>
          <w:szCs w:val="24"/>
        </w:rPr>
        <w:tab/>
      </w:r>
    </w:p>
    <w:p w14:paraId="46D0CFEA" w14:textId="77777777" w:rsidR="00AC3494" w:rsidRPr="005C4D0B" w:rsidRDefault="00AC3494" w:rsidP="00AC349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D0B">
        <w:rPr>
          <w:rFonts w:ascii="Times New Roman" w:eastAsia="Calibri" w:hAnsi="Times New Roman" w:cs="Times New Roman"/>
          <w:sz w:val="24"/>
          <w:szCs w:val="24"/>
        </w:rPr>
        <w:t>от    №</w:t>
      </w:r>
    </w:p>
    <w:p w14:paraId="53C518FA" w14:textId="77777777" w:rsidR="005C4D0B" w:rsidRPr="005C4D0B" w:rsidRDefault="005C4D0B" w:rsidP="00AC3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D0B">
        <w:rPr>
          <w:rFonts w:ascii="Times New Roman" w:hAnsi="Times New Roman" w:cs="Times New Roman"/>
          <w:sz w:val="24"/>
          <w:szCs w:val="24"/>
        </w:rPr>
        <w:t>ПАСПОРТ</w:t>
      </w:r>
    </w:p>
    <w:p w14:paraId="4B5C07E9" w14:textId="77777777" w:rsidR="00AC3494" w:rsidRPr="005C4D0B" w:rsidRDefault="00AC3494" w:rsidP="00AC3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D0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14:paraId="24A84E5D" w14:textId="77777777" w:rsidR="00AC3494" w:rsidRPr="005C4D0B" w:rsidRDefault="00AC3494" w:rsidP="00AC34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4D0B">
        <w:rPr>
          <w:rFonts w:ascii="Times New Roman" w:hAnsi="Times New Roman" w:cs="Times New Roman"/>
          <w:sz w:val="24"/>
          <w:szCs w:val="24"/>
        </w:rPr>
        <w:t xml:space="preserve"> «Развитие гражданского общества Ханты-Мансийского района»</w:t>
      </w:r>
    </w:p>
    <w:p w14:paraId="67D2FBA8" w14:textId="77777777" w:rsidR="00AC3494" w:rsidRPr="005C4D0B" w:rsidRDefault="00AC3494" w:rsidP="00AC3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D0B">
        <w:rPr>
          <w:rFonts w:ascii="Times New Roman" w:hAnsi="Times New Roman" w:cs="Times New Roman"/>
          <w:sz w:val="24"/>
          <w:szCs w:val="24"/>
        </w:rPr>
        <w:t>(далее-муниципальная программа)</w:t>
      </w:r>
    </w:p>
    <w:p w14:paraId="240D4CE0" w14:textId="77777777" w:rsidR="005C4D0B" w:rsidRPr="005C4D0B" w:rsidRDefault="005C4D0B" w:rsidP="00AC34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4AF5FB" w14:textId="77777777" w:rsidR="00AC3494" w:rsidRPr="005C4D0B" w:rsidRDefault="00AC3494" w:rsidP="00AC3494">
      <w:pPr>
        <w:pStyle w:val="af"/>
        <w:numPr>
          <w:ilvl w:val="0"/>
          <w:numId w:val="17"/>
        </w:numPr>
        <w:contextualSpacing/>
        <w:jc w:val="center"/>
        <w:rPr>
          <w:rFonts w:ascii="Times New Roman" w:hAnsi="Times New Roman"/>
          <w:sz w:val="24"/>
          <w:szCs w:val="24"/>
        </w:rPr>
      </w:pPr>
      <w:r w:rsidRPr="005C4D0B">
        <w:rPr>
          <w:rFonts w:ascii="Times New Roman" w:hAnsi="Times New Roman"/>
          <w:sz w:val="24"/>
          <w:szCs w:val="24"/>
        </w:rPr>
        <w:t>Основные положения</w:t>
      </w:r>
    </w:p>
    <w:tbl>
      <w:tblPr>
        <w:tblStyle w:val="af1"/>
        <w:tblW w:w="14737" w:type="dxa"/>
        <w:tblLayout w:type="fixed"/>
        <w:tblLook w:val="04A0" w:firstRow="1" w:lastRow="0" w:firstColumn="1" w:lastColumn="0" w:noHBand="0" w:noVBand="1"/>
      </w:tblPr>
      <w:tblGrid>
        <w:gridCol w:w="4531"/>
        <w:gridCol w:w="10206"/>
      </w:tblGrid>
      <w:tr w:rsidR="00AC3494" w:rsidRPr="005C4D0B" w14:paraId="660C4909" w14:textId="77777777" w:rsidTr="005C4D0B">
        <w:trPr>
          <w:trHeight w:hRule="exact" w:val="576"/>
        </w:trPr>
        <w:tc>
          <w:tcPr>
            <w:tcW w:w="4531" w:type="dxa"/>
            <w:hideMark/>
          </w:tcPr>
          <w:p w14:paraId="2FCB7866" w14:textId="77777777" w:rsidR="00AC3494" w:rsidRPr="005C4D0B" w:rsidRDefault="00AC3494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Куратор муниципальной программы</w:t>
            </w:r>
          </w:p>
        </w:tc>
        <w:tc>
          <w:tcPr>
            <w:tcW w:w="10206" w:type="dxa"/>
            <w:hideMark/>
          </w:tcPr>
          <w:p w14:paraId="2BD6AF35" w14:textId="77777777" w:rsidR="00AC3494" w:rsidRPr="005C4D0B" w:rsidRDefault="00746C42" w:rsidP="00824078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Заместитель Главы Ханты-Мансийского района по социальным вопросам</w:t>
            </w:r>
          </w:p>
        </w:tc>
      </w:tr>
      <w:tr w:rsidR="00AC3494" w:rsidRPr="005C4D0B" w14:paraId="0CF1C919" w14:textId="77777777" w:rsidTr="005C4D0B">
        <w:trPr>
          <w:trHeight w:hRule="exact" w:val="698"/>
        </w:trPr>
        <w:tc>
          <w:tcPr>
            <w:tcW w:w="4531" w:type="dxa"/>
            <w:hideMark/>
          </w:tcPr>
          <w:p w14:paraId="005AD4BC" w14:textId="77777777" w:rsidR="00AC3494" w:rsidRPr="005C4D0B" w:rsidRDefault="00AC3494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hideMark/>
          </w:tcPr>
          <w:p w14:paraId="379FEA71" w14:textId="77777777" w:rsidR="00AC3494" w:rsidRPr="005C4D0B" w:rsidRDefault="00AC3494" w:rsidP="00824078">
            <w:pPr>
              <w:widowContro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C4D0B">
              <w:rPr>
                <w:rFonts w:ascii="Times New Roman" w:hAnsi="Times New Roman"/>
                <w:sz w:val="24"/>
                <w:szCs w:val="24"/>
                <w:lang w:bidi="ru-RU"/>
              </w:rPr>
              <w:t>Управление по культуре, спорту и социальной политике Администрации Ханты-Мансийского района (далее-управление по культуре, спорту и социальной политике)</w:t>
            </w:r>
          </w:p>
        </w:tc>
      </w:tr>
      <w:tr w:rsidR="00AC3494" w:rsidRPr="005C4D0B" w14:paraId="4CFC3832" w14:textId="77777777" w:rsidTr="005C4D0B">
        <w:trPr>
          <w:trHeight w:hRule="exact" w:val="722"/>
        </w:trPr>
        <w:tc>
          <w:tcPr>
            <w:tcW w:w="4531" w:type="dxa"/>
            <w:hideMark/>
          </w:tcPr>
          <w:p w14:paraId="32BC6FFE" w14:textId="77777777" w:rsidR="00AC3494" w:rsidRPr="005C4D0B" w:rsidRDefault="00AC3494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val="en-US"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Период реализации муниципальной программы</w:t>
            </w:r>
          </w:p>
        </w:tc>
        <w:tc>
          <w:tcPr>
            <w:tcW w:w="10206" w:type="dxa"/>
            <w:hideMark/>
          </w:tcPr>
          <w:p w14:paraId="022127B0" w14:textId="77777777" w:rsidR="00AC3494" w:rsidRPr="005C4D0B" w:rsidRDefault="00AC3494" w:rsidP="00824078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</w:tr>
      <w:tr w:rsidR="00AC3494" w:rsidRPr="005C4D0B" w14:paraId="35928A73" w14:textId="77777777" w:rsidTr="005C4D0B">
        <w:trPr>
          <w:trHeight w:val="1004"/>
        </w:trPr>
        <w:tc>
          <w:tcPr>
            <w:tcW w:w="4531" w:type="dxa"/>
            <w:hideMark/>
          </w:tcPr>
          <w:p w14:paraId="0304A4EC" w14:textId="77777777" w:rsidR="00AC3494" w:rsidRPr="005C4D0B" w:rsidRDefault="00AC3494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Цели муниципальной программы</w:t>
            </w:r>
          </w:p>
        </w:tc>
        <w:tc>
          <w:tcPr>
            <w:tcW w:w="10206" w:type="dxa"/>
            <w:hideMark/>
          </w:tcPr>
          <w:p w14:paraId="01EB290D" w14:textId="7680A585" w:rsidR="0013619A" w:rsidRPr="00636C46" w:rsidRDefault="00AC3494" w:rsidP="00413E2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  <w:r w:rsidR="00636C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494" w:rsidRPr="005C4D0B" w14:paraId="604A21DD" w14:textId="77777777" w:rsidTr="005C4D0B">
        <w:trPr>
          <w:trHeight w:hRule="exact" w:val="730"/>
        </w:trPr>
        <w:tc>
          <w:tcPr>
            <w:tcW w:w="4531" w:type="dxa"/>
            <w:hideMark/>
          </w:tcPr>
          <w:p w14:paraId="51D6367E" w14:textId="77777777" w:rsidR="00AC3494" w:rsidRPr="005C4D0B" w:rsidRDefault="00AC3494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5C4D0B">
              <w:rPr>
                <w:rFonts w:ascii="Times New Roman" w:eastAsia="Courier New" w:hAnsi="Times New Roman"/>
                <w:sz w:val="24"/>
                <w:szCs w:val="24"/>
                <w:lang w:eastAsia="en-US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10206" w:type="dxa"/>
            <w:hideMark/>
          </w:tcPr>
          <w:p w14:paraId="21F57304" w14:textId="77777777" w:rsidR="00AC3494" w:rsidRPr="005C4D0B" w:rsidRDefault="00AC3494" w:rsidP="0093614B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225 126,9 тыс. рублей</w:t>
            </w:r>
          </w:p>
        </w:tc>
      </w:tr>
      <w:tr w:rsidR="00AC3494" w:rsidRPr="002D0246" w14:paraId="32F9F738" w14:textId="77777777" w:rsidTr="00636C46">
        <w:trPr>
          <w:trHeight w:hRule="exact" w:val="2279"/>
        </w:trPr>
        <w:tc>
          <w:tcPr>
            <w:tcW w:w="4531" w:type="dxa"/>
            <w:hideMark/>
          </w:tcPr>
          <w:p w14:paraId="17020B15" w14:textId="77777777" w:rsidR="00AC3494" w:rsidRPr="002D0246" w:rsidRDefault="005C4D0B" w:rsidP="00824078">
            <w:pPr>
              <w:widowControl w:val="0"/>
              <w:ind w:right="191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 / муниципальными программами Ханты-Мансийского района</w:t>
            </w:r>
          </w:p>
        </w:tc>
        <w:tc>
          <w:tcPr>
            <w:tcW w:w="10206" w:type="dxa"/>
            <w:hideMark/>
          </w:tcPr>
          <w:p w14:paraId="0751FF96" w14:textId="252BC5D6" w:rsidR="002A694B" w:rsidRPr="00636C46" w:rsidRDefault="002A694B" w:rsidP="00413E2D">
            <w:pPr>
              <w:pStyle w:val="af"/>
              <w:widowControl w:val="0"/>
              <w:numPr>
                <w:ilvl w:val="0"/>
                <w:numId w:val="25"/>
              </w:numPr>
              <w:tabs>
                <w:tab w:val="left" w:pos="341"/>
                <w:tab w:val="left" w:pos="590"/>
              </w:tabs>
              <w:ind w:left="34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636C4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  <w:p w14:paraId="7934FC5C" w14:textId="77777777" w:rsidR="002A694B" w:rsidRPr="00636C46" w:rsidRDefault="002A694B" w:rsidP="00413E2D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636C4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 xml:space="preserve">2. Государственная программа Ханты-Мансийского автономного округа-Югры «Развитие </w:t>
            </w:r>
          </w:p>
          <w:p w14:paraId="7CA3CCEF" w14:textId="702781F7" w:rsidR="00AC3494" w:rsidRPr="002D0246" w:rsidRDefault="002A694B" w:rsidP="00413E2D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C46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гражданского общества»</w:t>
            </w:r>
            <w:r w:rsidR="00413E2D">
              <w:rPr>
                <w:rFonts w:ascii="Times New Roman" w:hAnsi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</w:tbl>
    <w:p w14:paraId="3A8DE5B4" w14:textId="77777777" w:rsidR="00AC3494" w:rsidRPr="002D0246" w:rsidRDefault="00AC3494" w:rsidP="00AC3494">
      <w:pPr>
        <w:pStyle w:val="af"/>
        <w:ind w:left="927"/>
        <w:rPr>
          <w:rFonts w:ascii="Times New Roman" w:hAnsi="Times New Roman"/>
          <w:sz w:val="24"/>
          <w:szCs w:val="24"/>
        </w:rPr>
      </w:pPr>
    </w:p>
    <w:p w14:paraId="70B1F35E" w14:textId="77777777" w:rsidR="005C4D0B" w:rsidRPr="002D0246" w:rsidRDefault="005C4D0B" w:rsidP="005C4D0B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D0246">
        <w:rPr>
          <w:rFonts w:ascii="Times New Roman" w:hAnsi="Times New Roman"/>
          <w:bCs/>
          <w:kern w:val="28"/>
          <w:sz w:val="28"/>
          <w:szCs w:val="28"/>
        </w:rPr>
        <w:lastRenderedPageBreak/>
        <w:t>2. Показатели муниципальной программы</w:t>
      </w:r>
    </w:p>
    <w:p w14:paraId="75D25A33" w14:textId="77777777" w:rsidR="005C4D0B" w:rsidRPr="002D0246" w:rsidRDefault="005C4D0B" w:rsidP="005C4D0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89"/>
        <w:gridCol w:w="709"/>
        <w:gridCol w:w="992"/>
        <w:gridCol w:w="709"/>
        <w:gridCol w:w="709"/>
        <w:gridCol w:w="906"/>
        <w:gridCol w:w="709"/>
        <w:gridCol w:w="709"/>
        <w:gridCol w:w="709"/>
        <w:gridCol w:w="708"/>
        <w:gridCol w:w="709"/>
        <w:gridCol w:w="1928"/>
        <w:gridCol w:w="49"/>
        <w:gridCol w:w="1794"/>
        <w:gridCol w:w="81"/>
        <w:gridCol w:w="1775"/>
      </w:tblGrid>
      <w:tr w:rsidR="002D0246" w:rsidRPr="002D0246" w14:paraId="6FC6FAA2" w14:textId="77777777" w:rsidTr="00413E2D">
        <w:trPr>
          <w:trHeight w:val="268"/>
          <w:jc w:val="center"/>
        </w:trPr>
        <w:tc>
          <w:tcPr>
            <w:tcW w:w="516" w:type="dxa"/>
            <w:vMerge w:val="restart"/>
            <w:shd w:val="clear" w:color="auto" w:fill="auto"/>
            <w:hideMark/>
          </w:tcPr>
          <w:p w14:paraId="21DB5CE0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14:paraId="7786CB1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9297F9B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111FC6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63FCA6D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Базовое значение</w:t>
            </w:r>
          </w:p>
        </w:tc>
        <w:tc>
          <w:tcPr>
            <w:tcW w:w="4450" w:type="dxa"/>
            <w:gridSpan w:val="6"/>
            <w:shd w:val="clear" w:color="auto" w:fill="auto"/>
            <w:hideMark/>
          </w:tcPr>
          <w:p w14:paraId="6E98D9D2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28" w:type="dxa"/>
            <w:shd w:val="clear" w:color="auto" w:fill="auto"/>
            <w:noWrap/>
            <w:hideMark/>
          </w:tcPr>
          <w:p w14:paraId="78E9401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Документ</w:t>
            </w:r>
          </w:p>
        </w:tc>
        <w:tc>
          <w:tcPr>
            <w:tcW w:w="1924" w:type="dxa"/>
            <w:gridSpan w:val="3"/>
            <w:shd w:val="clear" w:color="auto" w:fill="auto"/>
            <w:hideMark/>
          </w:tcPr>
          <w:p w14:paraId="274C2399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Ответственный исполнитель/со исполнитель за достижение показателя</w:t>
            </w:r>
          </w:p>
        </w:tc>
        <w:tc>
          <w:tcPr>
            <w:tcW w:w="1775" w:type="dxa"/>
            <w:shd w:val="clear" w:color="auto" w:fill="auto"/>
            <w:hideMark/>
          </w:tcPr>
          <w:p w14:paraId="2EFE607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2D0246" w:rsidRPr="002D0246" w14:paraId="055403FE" w14:textId="77777777" w:rsidTr="00413E2D">
        <w:trPr>
          <w:trHeight w:val="407"/>
          <w:jc w:val="center"/>
        </w:trPr>
        <w:tc>
          <w:tcPr>
            <w:tcW w:w="516" w:type="dxa"/>
            <w:vMerge/>
            <w:shd w:val="clear" w:color="auto" w:fill="auto"/>
            <w:hideMark/>
          </w:tcPr>
          <w:p w14:paraId="3F8A1768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14:paraId="2FB0C2AE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B295525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BB42E4D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A613336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DF6868A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год</w:t>
            </w:r>
          </w:p>
        </w:tc>
        <w:tc>
          <w:tcPr>
            <w:tcW w:w="906" w:type="dxa"/>
            <w:shd w:val="clear" w:color="auto" w:fill="auto"/>
            <w:hideMark/>
          </w:tcPr>
          <w:p w14:paraId="759459EF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574B2520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  <w:hideMark/>
          </w:tcPr>
          <w:p w14:paraId="78DC2DD7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  <w:hideMark/>
          </w:tcPr>
          <w:p w14:paraId="31D77C8E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2028</w:t>
            </w:r>
          </w:p>
        </w:tc>
        <w:tc>
          <w:tcPr>
            <w:tcW w:w="708" w:type="dxa"/>
            <w:shd w:val="clear" w:color="auto" w:fill="auto"/>
            <w:hideMark/>
          </w:tcPr>
          <w:p w14:paraId="32D21958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14:paraId="412322EE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2030</w:t>
            </w:r>
          </w:p>
        </w:tc>
        <w:tc>
          <w:tcPr>
            <w:tcW w:w="1977" w:type="dxa"/>
            <w:gridSpan w:val="2"/>
            <w:shd w:val="clear" w:color="auto" w:fill="auto"/>
            <w:hideMark/>
          </w:tcPr>
          <w:p w14:paraId="7BFFD5C1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hideMark/>
          </w:tcPr>
          <w:p w14:paraId="20B85064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auto" w:fill="auto"/>
            <w:hideMark/>
          </w:tcPr>
          <w:p w14:paraId="59F0C8CB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2D0246" w:rsidRPr="002D0246" w14:paraId="56EBB7A2" w14:textId="77777777" w:rsidTr="00413E2D">
        <w:trPr>
          <w:trHeight w:val="375"/>
          <w:jc w:val="center"/>
        </w:trPr>
        <w:tc>
          <w:tcPr>
            <w:tcW w:w="516" w:type="dxa"/>
            <w:shd w:val="clear" w:color="auto" w:fill="auto"/>
            <w:hideMark/>
          </w:tcPr>
          <w:p w14:paraId="0329DE80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889" w:type="dxa"/>
            <w:shd w:val="clear" w:color="auto" w:fill="auto"/>
            <w:hideMark/>
          </w:tcPr>
          <w:p w14:paraId="784982F4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731BC29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0A0C427F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135FAE33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58AA8682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906" w:type="dxa"/>
            <w:shd w:val="clear" w:color="auto" w:fill="auto"/>
            <w:hideMark/>
          </w:tcPr>
          <w:p w14:paraId="20F71AF8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42D26B98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1D767558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14:paraId="6480839D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14:paraId="3146054A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645A6E5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12</w:t>
            </w:r>
          </w:p>
        </w:tc>
        <w:tc>
          <w:tcPr>
            <w:tcW w:w="1977" w:type="dxa"/>
            <w:gridSpan w:val="2"/>
            <w:shd w:val="clear" w:color="auto" w:fill="auto"/>
            <w:hideMark/>
          </w:tcPr>
          <w:p w14:paraId="1920962E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13</w:t>
            </w:r>
          </w:p>
        </w:tc>
        <w:tc>
          <w:tcPr>
            <w:tcW w:w="1794" w:type="dxa"/>
            <w:shd w:val="clear" w:color="auto" w:fill="auto"/>
            <w:hideMark/>
          </w:tcPr>
          <w:p w14:paraId="122E2746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14</w:t>
            </w:r>
          </w:p>
        </w:tc>
        <w:tc>
          <w:tcPr>
            <w:tcW w:w="1856" w:type="dxa"/>
            <w:gridSpan w:val="2"/>
            <w:shd w:val="clear" w:color="auto" w:fill="auto"/>
            <w:hideMark/>
          </w:tcPr>
          <w:p w14:paraId="0FA563A0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</w:t>
            </w:r>
          </w:p>
        </w:tc>
      </w:tr>
      <w:tr w:rsidR="002D0246" w:rsidRPr="002D0246" w14:paraId="48218C04" w14:textId="77777777" w:rsidTr="00413E2D">
        <w:trPr>
          <w:trHeight w:val="375"/>
          <w:jc w:val="center"/>
        </w:trPr>
        <w:tc>
          <w:tcPr>
            <w:tcW w:w="15601" w:type="dxa"/>
            <w:gridSpan w:val="17"/>
            <w:shd w:val="clear" w:color="auto" w:fill="auto"/>
          </w:tcPr>
          <w:p w14:paraId="2BF098C5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Цель: </w:t>
            </w:r>
            <w:r w:rsidR="00E444B9" w:rsidRPr="002D0246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2D0246" w:rsidRPr="002D0246" w14:paraId="422E6D04" w14:textId="77777777" w:rsidTr="00413E2D">
        <w:trPr>
          <w:trHeight w:val="1024"/>
          <w:jc w:val="center"/>
        </w:trPr>
        <w:tc>
          <w:tcPr>
            <w:tcW w:w="516" w:type="dxa"/>
            <w:shd w:val="clear" w:color="auto" w:fill="auto"/>
          </w:tcPr>
          <w:p w14:paraId="4A05561C" w14:textId="77777777" w:rsidR="005C4D0B" w:rsidRPr="002D0246" w:rsidRDefault="00E444B9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</w:t>
            </w:r>
            <w:r w:rsidR="005C4D0B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</w:tcPr>
          <w:p w14:paraId="49C55626" w14:textId="77777777" w:rsidR="005C4D0B" w:rsidRPr="00CA0557" w:rsidRDefault="00F74987" w:rsidP="00B800D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CA0557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  <w:tc>
          <w:tcPr>
            <w:tcW w:w="709" w:type="dxa"/>
            <w:shd w:val="clear" w:color="auto" w:fill="auto"/>
          </w:tcPr>
          <w:p w14:paraId="40CB2899" w14:textId="7A77367D" w:rsidR="002A694B" w:rsidRPr="00FA6DC0" w:rsidRDefault="002A694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792BE28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239DC682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D53A12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Процент</w:t>
            </w:r>
          </w:p>
          <w:p w14:paraId="6D21C45D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3771F7E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14:paraId="4BFFFA6B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3636A5F3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69893544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4FCD5150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12B53B37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4DAD5597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0DB96CEE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35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6C21187B" w14:textId="669187DC" w:rsidR="005C4D0B" w:rsidRPr="002D0246" w:rsidRDefault="005C4D0B" w:rsidP="00B800D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CB524B6" w14:textId="77777777" w:rsidR="005C4D0B" w:rsidRPr="002D0246" w:rsidRDefault="005C4D0B" w:rsidP="005C4D0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C4E4809" w14:textId="4BE46DDE" w:rsidR="005C4D0B" w:rsidRPr="002A694B" w:rsidRDefault="005C4D0B" w:rsidP="005C4D0B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2D0246" w:rsidRPr="002D0246" w14:paraId="7A9E3A27" w14:textId="77777777" w:rsidTr="00413E2D">
        <w:trPr>
          <w:trHeight w:val="1024"/>
          <w:jc w:val="center"/>
        </w:trPr>
        <w:tc>
          <w:tcPr>
            <w:tcW w:w="516" w:type="dxa"/>
            <w:shd w:val="clear" w:color="auto" w:fill="auto"/>
          </w:tcPr>
          <w:p w14:paraId="0A1913F0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889" w:type="dxa"/>
            <w:shd w:val="clear" w:color="auto" w:fill="auto"/>
          </w:tcPr>
          <w:p w14:paraId="7F1E9DB9" w14:textId="77777777" w:rsidR="00E444B9" w:rsidRPr="002D0246" w:rsidRDefault="00E444B9" w:rsidP="00E4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занимающихся добровольческой </w:t>
            </w:r>
            <w:r w:rsidRPr="002D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(волонтерской) деятельностью</w:t>
            </w:r>
          </w:p>
        </w:tc>
        <w:tc>
          <w:tcPr>
            <w:tcW w:w="709" w:type="dxa"/>
            <w:shd w:val="clear" w:color="auto" w:fill="auto"/>
          </w:tcPr>
          <w:p w14:paraId="5495C39B" w14:textId="77777777" w:rsidR="00E444B9" w:rsidRPr="002D0246" w:rsidRDefault="00E444B9" w:rsidP="002A694B">
            <w:pPr>
              <w:pStyle w:val="a3"/>
              <w:jc w:val="center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1F3BB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ГП</w:t>
            </w:r>
          </w:p>
          <w:p w14:paraId="107E05D3" w14:textId="4A67F62A" w:rsidR="00E444B9" w:rsidRPr="002A694B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</w:pPr>
            <w:r w:rsidRPr="002A694B"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  <w:t>&lt;*</w:t>
            </w:r>
            <w:r w:rsidR="002A694B" w:rsidRPr="002A694B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*</w:t>
            </w:r>
            <w:r w:rsidRPr="002A694B">
              <w:rPr>
                <w:rFonts w:ascii="Times New Roman" w:hAnsi="Times New Roman"/>
                <w:bCs/>
                <w:kern w:val="28"/>
                <w:sz w:val="20"/>
                <w:szCs w:val="20"/>
                <w:lang w:val="en-US"/>
              </w:rPr>
              <w:t>&gt;</w:t>
            </w:r>
          </w:p>
          <w:p w14:paraId="4DB23470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927CC9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Процент</w:t>
            </w:r>
          </w:p>
          <w:p w14:paraId="36CA0B87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0291217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14,2</w:t>
            </w:r>
          </w:p>
        </w:tc>
        <w:tc>
          <w:tcPr>
            <w:tcW w:w="709" w:type="dxa"/>
            <w:shd w:val="clear" w:color="auto" w:fill="auto"/>
          </w:tcPr>
          <w:p w14:paraId="42A799E1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32C715F2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15,7</w:t>
            </w:r>
          </w:p>
        </w:tc>
        <w:tc>
          <w:tcPr>
            <w:tcW w:w="709" w:type="dxa"/>
            <w:shd w:val="clear" w:color="auto" w:fill="auto"/>
          </w:tcPr>
          <w:p w14:paraId="1AA1B889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15,8</w:t>
            </w:r>
          </w:p>
        </w:tc>
        <w:tc>
          <w:tcPr>
            <w:tcW w:w="709" w:type="dxa"/>
            <w:shd w:val="clear" w:color="auto" w:fill="auto"/>
          </w:tcPr>
          <w:p w14:paraId="49312E85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15,9</w:t>
            </w:r>
          </w:p>
        </w:tc>
        <w:tc>
          <w:tcPr>
            <w:tcW w:w="709" w:type="dxa"/>
            <w:shd w:val="clear" w:color="auto" w:fill="auto"/>
          </w:tcPr>
          <w:p w14:paraId="7ED27A7B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16,0</w:t>
            </w:r>
          </w:p>
        </w:tc>
        <w:tc>
          <w:tcPr>
            <w:tcW w:w="708" w:type="dxa"/>
            <w:shd w:val="clear" w:color="auto" w:fill="auto"/>
          </w:tcPr>
          <w:p w14:paraId="6BB1BC8A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16,1</w:t>
            </w:r>
          </w:p>
        </w:tc>
        <w:tc>
          <w:tcPr>
            <w:tcW w:w="709" w:type="dxa"/>
            <w:shd w:val="clear" w:color="auto" w:fill="auto"/>
          </w:tcPr>
          <w:p w14:paraId="1C9ADDB7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16,2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48E384D3" w14:textId="77777777" w:rsidR="002A694B" w:rsidRPr="00FA6DC0" w:rsidRDefault="002A694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Постановление правительства Ханты-Мансийского автономного </w:t>
            </w: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округа-Югры от 10.11.2023 № 546-п «О </w:t>
            </w:r>
          </w:p>
          <w:p w14:paraId="7C387863" w14:textId="43590D81" w:rsidR="00E444B9" w:rsidRPr="002A694B" w:rsidRDefault="002A694B" w:rsidP="002A694B">
            <w:pPr>
              <w:pStyle w:val="a3"/>
              <w:rPr>
                <w:rFonts w:ascii="Times New Roman" w:hAnsi="Times New Roman"/>
                <w:bCs/>
                <w:color w:val="FF0000"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Государственной программе Ханты-Мансийского автономного округа-Югры «Развитие гражданского общества» </w:t>
            </w:r>
          </w:p>
        </w:tc>
        <w:tc>
          <w:tcPr>
            <w:tcW w:w="1794" w:type="dxa"/>
            <w:shd w:val="clear" w:color="auto" w:fill="auto"/>
          </w:tcPr>
          <w:p w14:paraId="1D6F7609" w14:textId="77777777" w:rsidR="00E444B9" w:rsidRPr="002D0246" w:rsidRDefault="00E444B9" w:rsidP="00E444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58100BB6" w14:textId="77D29781" w:rsidR="00E444B9" w:rsidRPr="002A694B" w:rsidRDefault="00E444B9" w:rsidP="00E444B9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5B32CF" w:rsidRPr="002D0246" w14:paraId="2950764D" w14:textId="77777777" w:rsidTr="00413E2D">
        <w:trPr>
          <w:trHeight w:val="1305"/>
          <w:jc w:val="center"/>
        </w:trPr>
        <w:tc>
          <w:tcPr>
            <w:tcW w:w="516" w:type="dxa"/>
            <w:shd w:val="clear" w:color="auto" w:fill="auto"/>
            <w:hideMark/>
          </w:tcPr>
          <w:p w14:paraId="2329DFBC" w14:textId="77777777" w:rsidR="005B32CF" w:rsidRPr="002D0246" w:rsidRDefault="000931CB" w:rsidP="005B32CF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3</w:t>
            </w:r>
            <w:r w:rsidR="005B32CF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  <w:hideMark/>
          </w:tcPr>
          <w:p w14:paraId="1878E2A0" w14:textId="77777777" w:rsidR="005B32CF" w:rsidRPr="002D0246" w:rsidRDefault="005B32CF" w:rsidP="005B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Годовой объем тиража информационных полос газеты «Наш район» в соответствии с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жденным муниципальным заданием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49DC0A01" w14:textId="77777777" w:rsidR="002A694B" w:rsidRPr="00FA6DC0" w:rsidRDefault="002A694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1978A786" w14:textId="77777777" w:rsidR="002A694B" w:rsidRPr="002D0246" w:rsidRDefault="002A694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709AD7DC" w14:textId="5328F775" w:rsidR="002A694B" w:rsidRPr="002A694B" w:rsidRDefault="002A694B" w:rsidP="005B32CF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F57F48D" w14:textId="77777777" w:rsidR="005B32CF" w:rsidRPr="002D0246" w:rsidRDefault="005B32CF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полос формата А2</w:t>
            </w:r>
          </w:p>
        </w:tc>
        <w:tc>
          <w:tcPr>
            <w:tcW w:w="709" w:type="dxa"/>
            <w:shd w:val="clear" w:color="auto" w:fill="auto"/>
            <w:hideMark/>
          </w:tcPr>
          <w:p w14:paraId="6C4DB922" w14:textId="77777777" w:rsidR="00D541AA" w:rsidRPr="002D0246" w:rsidRDefault="00D541AA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0EE">
              <w:rPr>
                <w:rFonts w:ascii="Times New Roman" w:hAnsi="Times New Roman" w:cs="Times New Roman"/>
              </w:rPr>
              <w:t>1031139</w:t>
            </w:r>
          </w:p>
        </w:tc>
        <w:tc>
          <w:tcPr>
            <w:tcW w:w="709" w:type="dxa"/>
            <w:shd w:val="clear" w:color="auto" w:fill="auto"/>
            <w:hideMark/>
          </w:tcPr>
          <w:p w14:paraId="7CC44D8D" w14:textId="77777777" w:rsidR="005B32CF" w:rsidRPr="002D0246" w:rsidRDefault="005B32CF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11E01256" w14:textId="77777777" w:rsidR="005B32CF" w:rsidRPr="002D0246" w:rsidRDefault="005B32CF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5C2C274F" w14:textId="77777777" w:rsidR="005B32CF" w:rsidRDefault="005B32CF" w:rsidP="005B32CF"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24ECF923" w14:textId="77777777" w:rsidR="005B32CF" w:rsidRDefault="005B32CF" w:rsidP="005B32CF"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321E7BB9" w14:textId="77777777" w:rsidR="005B32CF" w:rsidRDefault="005B32CF" w:rsidP="005B32CF"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8" w:type="dxa"/>
            <w:shd w:val="clear" w:color="auto" w:fill="auto"/>
          </w:tcPr>
          <w:p w14:paraId="567D3109" w14:textId="77777777" w:rsidR="005B32CF" w:rsidRDefault="005B32CF" w:rsidP="005B32CF"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709" w:type="dxa"/>
            <w:shd w:val="clear" w:color="auto" w:fill="auto"/>
          </w:tcPr>
          <w:p w14:paraId="1BCF1564" w14:textId="77777777" w:rsidR="005B32CF" w:rsidRDefault="005B32CF" w:rsidP="005B32CF">
            <w:r w:rsidRPr="003122EF">
              <w:rPr>
                <w:rFonts w:ascii="Times New Roman" w:eastAsia="Calibri" w:hAnsi="Times New Roman" w:cs="Times New Roman"/>
                <w:sz w:val="24"/>
                <w:szCs w:val="24"/>
              </w:rPr>
              <w:t>1056719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72745F1D" w14:textId="39C1F8A7" w:rsidR="005B32CF" w:rsidRPr="002A694B" w:rsidRDefault="005B32CF" w:rsidP="005B32CF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571C7CE" w14:textId="77777777" w:rsidR="005B32CF" w:rsidRPr="002D0246" w:rsidRDefault="005B32CF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290B15CF" w14:textId="77777777" w:rsidR="005B32CF" w:rsidRPr="002D0246" w:rsidRDefault="005B32CF" w:rsidP="005B3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39FE" w:rsidRPr="002D0246" w14:paraId="0AA7915E" w14:textId="77777777" w:rsidTr="00413E2D">
        <w:trPr>
          <w:trHeight w:val="1305"/>
          <w:jc w:val="center"/>
        </w:trPr>
        <w:tc>
          <w:tcPr>
            <w:tcW w:w="516" w:type="dxa"/>
            <w:shd w:val="clear" w:color="auto" w:fill="auto"/>
          </w:tcPr>
          <w:p w14:paraId="0ED7221F" w14:textId="77777777" w:rsidR="003C39FE" w:rsidRPr="002D0246" w:rsidRDefault="000931CB" w:rsidP="003C39FE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</w:t>
            </w:r>
            <w:r w:rsidR="003C39FE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1889" w:type="dxa"/>
            <w:shd w:val="clear" w:color="auto" w:fill="auto"/>
          </w:tcPr>
          <w:p w14:paraId="6E44B0F0" w14:textId="77777777" w:rsidR="003C39FE" w:rsidRPr="002D0246" w:rsidRDefault="003C39FE" w:rsidP="003C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бесплатной подписки на газету «Наш район» для жителей Ханты-Мансийского района, относящихся к </w:t>
            </w:r>
            <w:r w:rsidRPr="002D0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льготным категориям населения</w:t>
            </w:r>
          </w:p>
        </w:tc>
        <w:tc>
          <w:tcPr>
            <w:tcW w:w="709" w:type="dxa"/>
            <w:shd w:val="clear" w:color="auto" w:fill="auto"/>
          </w:tcPr>
          <w:p w14:paraId="5A0AEA52" w14:textId="77777777" w:rsidR="001F3BB6" w:rsidRPr="00FA6DC0" w:rsidRDefault="001F3BB6" w:rsidP="001F3BB6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МП</w:t>
            </w:r>
          </w:p>
          <w:p w14:paraId="6FCC42B3" w14:textId="77777777" w:rsidR="001F3BB6" w:rsidRPr="00FA6DC0" w:rsidRDefault="001F3BB6" w:rsidP="001F3BB6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  <w:lang w:val="en-US"/>
              </w:rPr>
              <w:t>&lt;*&gt;</w:t>
            </w:r>
          </w:p>
          <w:p w14:paraId="07CD9C2C" w14:textId="77777777" w:rsidR="003C39FE" w:rsidRPr="00FA6DC0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ECE8EC" w14:textId="0E160D18" w:rsidR="001F3BB6" w:rsidRPr="00FA6DC0" w:rsidRDefault="001F3BB6" w:rsidP="003C39F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1CB094A1" w14:textId="77777777" w:rsidR="003C39FE" w:rsidRPr="002D0246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03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3D42B7BC" w14:textId="77777777" w:rsidR="003C39FE" w:rsidRPr="002D0246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06" w:type="dxa"/>
            <w:shd w:val="clear" w:color="auto" w:fill="auto"/>
          </w:tcPr>
          <w:p w14:paraId="438F7991" w14:textId="77777777" w:rsidR="003C39FE" w:rsidRPr="002D0246" w:rsidRDefault="001D037D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2379A72" w14:textId="77777777" w:rsidR="003C39FE" w:rsidRPr="002D0246" w:rsidRDefault="001D037D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2D0165" w14:textId="77777777" w:rsidR="003C39FE" w:rsidRPr="002D0246" w:rsidRDefault="001D037D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B9B74CF" w14:textId="77777777" w:rsidR="003C39FE" w:rsidRPr="002D0246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037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14:paraId="65DCD900" w14:textId="77777777" w:rsidR="003C39FE" w:rsidRPr="002D0246" w:rsidRDefault="001D037D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7DD0DB" w14:textId="77777777" w:rsidR="003C39FE" w:rsidRPr="002D0246" w:rsidRDefault="001D037D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C39FE" w:rsidRPr="002D0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gridSpan w:val="2"/>
            <w:shd w:val="clear" w:color="auto" w:fill="auto"/>
          </w:tcPr>
          <w:p w14:paraId="05C4D9DC" w14:textId="0DDD8EAD" w:rsidR="003C39FE" w:rsidRPr="002D0246" w:rsidRDefault="003C39FE" w:rsidP="003C39FE">
            <w:pPr>
              <w:pStyle w:val="a3"/>
              <w:rPr>
                <w:rFonts w:eastAsia="Calibri"/>
              </w:rPr>
            </w:pPr>
          </w:p>
        </w:tc>
        <w:tc>
          <w:tcPr>
            <w:tcW w:w="1794" w:type="dxa"/>
            <w:shd w:val="clear" w:color="auto" w:fill="auto"/>
          </w:tcPr>
          <w:p w14:paraId="6BE67EBF" w14:textId="77777777" w:rsidR="003C39FE" w:rsidRPr="002D0246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04995D93" w14:textId="77777777" w:rsidR="003C39FE" w:rsidRPr="002D0246" w:rsidRDefault="003C39FE" w:rsidP="003C3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808921" w14:textId="1C56F3F6" w:rsidR="005C4D0B" w:rsidRPr="002D0246" w:rsidRDefault="005C4D0B" w:rsidP="005C4D0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  <w:r w:rsidRPr="002D0246">
        <w:rPr>
          <w:rFonts w:ascii="Times New Roman" w:hAnsi="Times New Roman"/>
          <w:bCs/>
          <w:kern w:val="28"/>
          <w:sz w:val="24"/>
          <w:szCs w:val="24"/>
        </w:rPr>
        <w:lastRenderedPageBreak/>
        <w:t xml:space="preserve">&lt;*&gt; </w:t>
      </w:r>
      <w:r w:rsidR="002A694B" w:rsidRPr="002D0246">
        <w:rPr>
          <w:rFonts w:ascii="Times New Roman" w:hAnsi="Times New Roman"/>
          <w:bCs/>
          <w:kern w:val="28"/>
          <w:sz w:val="24"/>
          <w:szCs w:val="24"/>
        </w:rPr>
        <w:t>муниципальная программа Ханты-Мансийского района</w:t>
      </w:r>
    </w:p>
    <w:p w14:paraId="672D0D2A" w14:textId="77777777" w:rsidR="002A694B" w:rsidRPr="002D0246" w:rsidRDefault="005C4D0B" w:rsidP="002A694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  <w:r w:rsidRPr="002D0246">
        <w:rPr>
          <w:rFonts w:ascii="Times New Roman" w:hAnsi="Times New Roman"/>
          <w:bCs/>
          <w:kern w:val="28"/>
          <w:sz w:val="24"/>
          <w:szCs w:val="24"/>
        </w:rPr>
        <w:t xml:space="preserve">&lt;**&gt; </w:t>
      </w:r>
      <w:r w:rsidR="002A694B" w:rsidRPr="002D0246">
        <w:rPr>
          <w:rFonts w:ascii="Times New Roman" w:hAnsi="Times New Roman"/>
          <w:bCs/>
          <w:kern w:val="28"/>
          <w:sz w:val="24"/>
          <w:szCs w:val="24"/>
        </w:rPr>
        <w:t>государственная программа Ханты-Мансийского автономного округа – Югры</w:t>
      </w:r>
    </w:p>
    <w:p w14:paraId="465EE990" w14:textId="77777777" w:rsidR="002A694B" w:rsidRPr="002D0246" w:rsidRDefault="002A694B" w:rsidP="002A694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p w14:paraId="3319A9DB" w14:textId="423302F8" w:rsidR="005C4D0B" w:rsidRDefault="005C4D0B" w:rsidP="005C4D0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p w14:paraId="6B1F538A" w14:textId="77777777" w:rsidR="005C4D0B" w:rsidRPr="002D0246" w:rsidRDefault="005C4D0B" w:rsidP="005C4D0B">
      <w:pPr>
        <w:pStyle w:val="a3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D0246">
        <w:rPr>
          <w:rFonts w:ascii="Times New Roman" w:hAnsi="Times New Roman"/>
          <w:bCs/>
          <w:kern w:val="28"/>
          <w:sz w:val="28"/>
          <w:szCs w:val="28"/>
        </w:rPr>
        <w:t>3. Помесячный план достижения показателей муниципальной программы в 2025 году</w:t>
      </w:r>
    </w:p>
    <w:tbl>
      <w:tblPr>
        <w:tblpPr w:leftFromText="180" w:rightFromText="180" w:vertAnchor="text" w:tblpXSpec="center" w:tblpY="1"/>
        <w:tblOverlap w:val="never"/>
        <w:tblW w:w="14714" w:type="dxa"/>
        <w:tblLayout w:type="fixed"/>
        <w:tblLook w:val="04A0" w:firstRow="1" w:lastRow="0" w:firstColumn="1" w:lastColumn="0" w:noHBand="0" w:noVBand="1"/>
      </w:tblPr>
      <w:tblGrid>
        <w:gridCol w:w="811"/>
        <w:gridCol w:w="2127"/>
        <w:gridCol w:w="850"/>
        <w:gridCol w:w="851"/>
        <w:gridCol w:w="708"/>
        <w:gridCol w:w="709"/>
        <w:gridCol w:w="851"/>
        <w:gridCol w:w="708"/>
        <w:gridCol w:w="709"/>
        <w:gridCol w:w="856"/>
        <w:gridCol w:w="851"/>
        <w:gridCol w:w="708"/>
        <w:gridCol w:w="851"/>
        <w:gridCol w:w="850"/>
        <w:gridCol w:w="851"/>
        <w:gridCol w:w="1423"/>
      </w:tblGrid>
      <w:tr w:rsidR="002D0246" w:rsidRPr="002D0246" w14:paraId="21534094" w14:textId="77777777" w:rsidTr="005C4D0B">
        <w:trPr>
          <w:trHeight w:val="4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4E5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E11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07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244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6D8A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1DF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На конец 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br/>
              <w:t>2025 года</w:t>
            </w:r>
          </w:p>
        </w:tc>
      </w:tr>
      <w:tr w:rsidR="002D0246" w:rsidRPr="002D0246" w14:paraId="19BFD909" w14:textId="77777777" w:rsidTr="005C4D0B">
        <w:trPr>
          <w:trHeight w:val="1548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3C12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AE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169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A6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26B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3F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E78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5DB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83E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983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260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30C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9B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F99A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4A8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77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0246" w:rsidRPr="002D0246" w14:paraId="6CAB0101" w14:textId="77777777" w:rsidTr="005C4D0B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E677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5E9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DE07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8F9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DEC6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E36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4DF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E08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32A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D2F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F44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094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E53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E3C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AD2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572" w14:textId="77777777" w:rsidR="005C4D0B" w:rsidRPr="002D0246" w:rsidRDefault="005C4D0B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D0246" w:rsidRPr="002D0246" w14:paraId="33CD6C1E" w14:textId="77777777" w:rsidTr="005C4D0B">
        <w:trPr>
          <w:trHeight w:val="423"/>
        </w:trPr>
        <w:tc>
          <w:tcPr>
            <w:tcW w:w="1471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8536" w14:textId="77777777" w:rsidR="005C4D0B" w:rsidRPr="002D0246" w:rsidRDefault="005C4D0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 xml:space="preserve">Цель: Укрепление единого культурного пространства,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создание комфортных условий и равных возможностей доступа населения к культурным ценностям, цифровым ресурсам, самореализации и раскрытию талантов каждого жителя Ханты-Мансийского района</w:t>
            </w:r>
            <w:r w:rsidRPr="002D024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2D0246" w:rsidRPr="002D0246" w14:paraId="45EE7046" w14:textId="77777777" w:rsidTr="0059741F">
        <w:trPr>
          <w:trHeight w:val="67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8C58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F6D0" w14:textId="77777777" w:rsidR="00C15242" w:rsidRPr="000931CB" w:rsidRDefault="00CA0557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B4A8" w14:textId="0DBEF331" w:rsidR="00C15242" w:rsidRPr="00FA6DC0" w:rsidRDefault="00FA6DC0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34736E8B" w14:textId="77777777" w:rsidR="00C15242" w:rsidRPr="002D0246" w:rsidRDefault="00C15242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859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Процент</w:t>
            </w:r>
          </w:p>
          <w:p w14:paraId="6D355D9B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E3E4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80E9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57B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D97B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2C2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F62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51C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6C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600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A8D1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287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AB68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</w:tr>
      <w:tr w:rsidR="002D0246" w:rsidRPr="002D0246" w14:paraId="7BEA69CC" w14:textId="77777777" w:rsidTr="0059741F">
        <w:trPr>
          <w:trHeight w:val="27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0FCF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4FE" w14:textId="77777777" w:rsidR="00C15242" w:rsidRPr="000931CB" w:rsidRDefault="00C15242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B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FF23" w14:textId="1EB5279E" w:rsidR="00C15242" w:rsidRPr="00FA6DC0" w:rsidRDefault="00C15242" w:rsidP="002A694B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ГП</w:t>
            </w:r>
          </w:p>
          <w:p w14:paraId="113FC8F8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911B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Процент</w:t>
            </w:r>
          </w:p>
          <w:p w14:paraId="3E84AFCC" w14:textId="77777777" w:rsidR="00C15242" w:rsidRPr="002D0246" w:rsidRDefault="00C15242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E9AC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26AF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A7B8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14C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B4A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3689" w14:textId="77777777" w:rsidR="00C15242" w:rsidRPr="002A694B" w:rsidRDefault="00664015" w:rsidP="002A694B">
            <w:pPr>
              <w:pStyle w:val="a3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A6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324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FDFF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E852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4C9C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C6B3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C8D" w14:textId="77777777" w:rsidR="00C15242" w:rsidRPr="002D0246" w:rsidRDefault="00C15242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15,7</w:t>
            </w:r>
          </w:p>
        </w:tc>
      </w:tr>
      <w:tr w:rsidR="000931CB" w:rsidRPr="002D0246" w14:paraId="1F6EEB2A" w14:textId="77777777" w:rsidTr="0059741F">
        <w:trPr>
          <w:trHeight w:val="8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A95F" w14:textId="77777777" w:rsidR="000931CB" w:rsidRPr="002D0246" w:rsidRDefault="000931C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A1DE" w14:textId="77777777" w:rsidR="000931CB" w:rsidRPr="00FA6DC0" w:rsidRDefault="000931CB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DC0">
              <w:rPr>
                <w:rFonts w:ascii="Times New Roman" w:hAnsi="Times New Roman" w:cs="Times New Roman"/>
                <w:sz w:val="24"/>
                <w:szCs w:val="24"/>
              </w:rPr>
              <w:t>Годовой объем тиража информационных полос газеты «Наш район» в соответствии с утвержденным муниципальным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E8D0" w14:textId="77777777" w:rsidR="00FA6DC0" w:rsidRPr="00FA6DC0" w:rsidRDefault="00FA6DC0" w:rsidP="00FA6DC0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249A6679" w14:textId="77777777" w:rsidR="000931CB" w:rsidRPr="00FA6DC0" w:rsidRDefault="000931CB" w:rsidP="00FA6DC0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50A" w14:textId="77777777" w:rsidR="000931CB" w:rsidRPr="002D0246" w:rsidRDefault="000245B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полос формата А2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6C9A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4654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46B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591C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1A6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3C46" w14:textId="77777777" w:rsidR="000931CB" w:rsidRPr="002D0246" w:rsidRDefault="000245BB" w:rsidP="002A694B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23A5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F17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4082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651C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19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6A33" w14:textId="4F499189" w:rsidR="002A694B" w:rsidRPr="002A694B" w:rsidRDefault="002A694B" w:rsidP="002A694B">
            <w:pPr>
              <w:pStyle w:val="a3"/>
              <w:jc w:val="center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  <w:r w:rsidRPr="00FA6DC0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9741F" w:rsidRPr="00FA6DC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FA6DC0">
              <w:rPr>
                <w:rFonts w:ascii="Times New Roman" w:eastAsia="Calibri" w:hAnsi="Times New Roman"/>
                <w:sz w:val="24"/>
                <w:szCs w:val="24"/>
              </w:rPr>
              <w:t>056</w:t>
            </w:r>
            <w:r w:rsidR="0059741F" w:rsidRPr="00FA6DC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A6DC0">
              <w:rPr>
                <w:rFonts w:ascii="Times New Roman" w:eastAsia="Calibri" w:hAnsi="Times New Roman"/>
                <w:sz w:val="24"/>
                <w:szCs w:val="24"/>
              </w:rPr>
              <w:t>719</w:t>
            </w:r>
          </w:p>
        </w:tc>
      </w:tr>
      <w:tr w:rsidR="000931CB" w:rsidRPr="002D0246" w14:paraId="5DF0BA80" w14:textId="77777777" w:rsidTr="0059741F">
        <w:trPr>
          <w:trHeight w:val="69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6C6B" w14:textId="77777777" w:rsidR="000931CB" w:rsidRPr="002D0246" w:rsidRDefault="000931C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D9F" w14:textId="77777777" w:rsidR="000931CB" w:rsidRPr="002D0246" w:rsidRDefault="000931CB" w:rsidP="002A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246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2D8A" w14:textId="77777777" w:rsidR="002A694B" w:rsidRPr="00FA6DC0" w:rsidRDefault="002A694B" w:rsidP="002A694B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A6DC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МП</w:t>
            </w:r>
          </w:p>
          <w:p w14:paraId="3BBF0434" w14:textId="28E1CA92" w:rsidR="002A694B" w:rsidRPr="002A694B" w:rsidRDefault="002A694B" w:rsidP="002A694B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17C2" w14:textId="3A595B14" w:rsidR="000931CB" w:rsidRPr="0059741F" w:rsidRDefault="0059741F" w:rsidP="002A69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0931CB" w:rsidRPr="00FA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149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A61E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BC9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CCA4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849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EA56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BBCA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DFFE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E22D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9618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9B" w14:textId="77777777" w:rsidR="000931CB" w:rsidRPr="002D0246" w:rsidRDefault="000931CB" w:rsidP="002A694B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C78F" w14:textId="77777777" w:rsidR="000931CB" w:rsidRPr="002D0246" w:rsidRDefault="000245BB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100</w:t>
            </w:r>
          </w:p>
        </w:tc>
      </w:tr>
    </w:tbl>
    <w:p w14:paraId="772F9C95" w14:textId="77777777" w:rsidR="005C4D0B" w:rsidRPr="002D0246" w:rsidRDefault="005C4D0B" w:rsidP="002A694B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p w14:paraId="78970965" w14:textId="77777777" w:rsidR="00CE734A" w:rsidRPr="002D0246" w:rsidRDefault="00CE734A" w:rsidP="008A2B07">
      <w:pPr>
        <w:pStyle w:val="a3"/>
        <w:numPr>
          <w:ilvl w:val="0"/>
          <w:numId w:val="21"/>
        </w:num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D0246">
        <w:rPr>
          <w:rFonts w:ascii="Times New Roman" w:hAnsi="Times New Roman"/>
          <w:bCs/>
          <w:kern w:val="28"/>
          <w:sz w:val="28"/>
          <w:szCs w:val="28"/>
        </w:rPr>
        <w:t>Структура муниципальной программы</w:t>
      </w:r>
    </w:p>
    <w:p w14:paraId="55505EE7" w14:textId="77777777" w:rsidR="00CE734A" w:rsidRPr="002D0246" w:rsidRDefault="00CE734A" w:rsidP="00CE734A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346"/>
        <w:gridCol w:w="6378"/>
        <w:gridCol w:w="3497"/>
      </w:tblGrid>
      <w:tr w:rsidR="002D0246" w:rsidRPr="002D0246" w14:paraId="3E72AA7A" w14:textId="77777777" w:rsidTr="00990F42">
        <w:trPr>
          <w:trHeight w:val="690"/>
          <w:jc w:val="center"/>
        </w:trPr>
        <w:tc>
          <w:tcPr>
            <w:tcW w:w="766" w:type="dxa"/>
            <w:shd w:val="clear" w:color="000000" w:fill="FFFFFF"/>
          </w:tcPr>
          <w:p w14:paraId="07559D76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46" w:type="dxa"/>
            <w:shd w:val="clear" w:color="000000" w:fill="FFFFFF"/>
          </w:tcPr>
          <w:p w14:paraId="7A866DAA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78" w:type="dxa"/>
            <w:shd w:val="clear" w:color="000000" w:fill="FFFFFF"/>
          </w:tcPr>
          <w:p w14:paraId="1229FCA2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97" w:type="dxa"/>
            <w:shd w:val="clear" w:color="000000" w:fill="FFFFFF"/>
          </w:tcPr>
          <w:p w14:paraId="6FCD9FA7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2D0246" w:rsidRPr="002D0246" w14:paraId="4F131AA8" w14:textId="77777777" w:rsidTr="00990F42">
        <w:trPr>
          <w:trHeight w:val="228"/>
          <w:jc w:val="center"/>
        </w:trPr>
        <w:tc>
          <w:tcPr>
            <w:tcW w:w="766" w:type="dxa"/>
            <w:shd w:val="clear" w:color="000000" w:fill="FFFFFF"/>
          </w:tcPr>
          <w:p w14:paraId="5002D7DF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shd w:val="clear" w:color="000000" w:fill="FFFFFF"/>
          </w:tcPr>
          <w:p w14:paraId="18205FC7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000000" w:fill="FFFFFF"/>
          </w:tcPr>
          <w:p w14:paraId="2D071FFF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  <w:shd w:val="clear" w:color="000000" w:fill="FFFFFF"/>
          </w:tcPr>
          <w:p w14:paraId="05635727" w14:textId="77777777" w:rsidR="00CE734A" w:rsidRPr="002D0246" w:rsidRDefault="00CE734A" w:rsidP="00990F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246" w:rsidRPr="002D0246" w14:paraId="5E0AC461" w14:textId="77777777" w:rsidTr="00990F42">
        <w:trPr>
          <w:trHeight w:val="373"/>
          <w:jc w:val="center"/>
        </w:trPr>
        <w:tc>
          <w:tcPr>
            <w:tcW w:w="766" w:type="dxa"/>
            <w:shd w:val="clear" w:color="000000" w:fill="FFFFFF"/>
          </w:tcPr>
          <w:p w14:paraId="2AF26E4F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221" w:type="dxa"/>
            <w:gridSpan w:val="3"/>
            <w:shd w:val="clear" w:color="000000" w:fill="FFFFFF"/>
          </w:tcPr>
          <w:p w14:paraId="317E86EB" w14:textId="77777777" w:rsidR="00CE734A" w:rsidRPr="002D0246" w:rsidRDefault="00CE734A" w:rsidP="00D64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Региональный проект «</w:t>
            </w:r>
            <w:r w:rsidR="00D6447E" w:rsidRPr="002D0246">
              <w:rPr>
                <w:rFonts w:ascii="Times New Roman" w:hAnsi="Times New Roman"/>
                <w:bCs/>
                <w:sz w:val="24"/>
                <w:szCs w:val="24"/>
              </w:rPr>
              <w:t>Социальная активность</w:t>
            </w: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D0246" w:rsidRPr="002D0246" w14:paraId="1523303F" w14:textId="77777777" w:rsidTr="00990F42">
        <w:trPr>
          <w:trHeight w:val="690"/>
          <w:jc w:val="center"/>
        </w:trPr>
        <w:tc>
          <w:tcPr>
            <w:tcW w:w="766" w:type="dxa"/>
            <w:shd w:val="clear" w:color="000000" w:fill="FFFFFF"/>
          </w:tcPr>
          <w:p w14:paraId="5E1CA35D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</w:tcPr>
          <w:p w14:paraId="0BB416BB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875" w:type="dxa"/>
            <w:gridSpan w:val="2"/>
            <w:shd w:val="clear" w:color="000000" w:fill="FFFFFF"/>
          </w:tcPr>
          <w:p w14:paraId="16D8C5A6" w14:textId="77777777" w:rsidR="00CE734A" w:rsidRPr="002D0246" w:rsidRDefault="00CE734A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2D0246" w:rsidRPr="002D0246" w14:paraId="13E3F3D8" w14:textId="77777777" w:rsidTr="00990F42">
        <w:trPr>
          <w:trHeight w:val="690"/>
          <w:jc w:val="center"/>
        </w:trPr>
        <w:tc>
          <w:tcPr>
            <w:tcW w:w="766" w:type="dxa"/>
            <w:shd w:val="clear" w:color="000000" w:fill="FFFFFF"/>
          </w:tcPr>
          <w:p w14:paraId="01FEAA8C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346" w:type="dxa"/>
            <w:shd w:val="clear" w:color="000000" w:fill="FFFFFF"/>
          </w:tcPr>
          <w:p w14:paraId="21E15F2E" w14:textId="77777777" w:rsidR="00CE734A" w:rsidRPr="002D0246" w:rsidRDefault="00CF7220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eastAsia="Calibri" w:hAnsi="Times New Roman"/>
                <w:sz w:val="24"/>
                <w:szCs w:val="24"/>
              </w:rPr>
              <w:t>Создание условий для развития и поддержки добровольчества (волонтерства)</w:t>
            </w:r>
          </w:p>
        </w:tc>
        <w:tc>
          <w:tcPr>
            <w:tcW w:w="6378" w:type="dxa"/>
            <w:shd w:val="clear" w:color="000000" w:fill="FFFFFF"/>
          </w:tcPr>
          <w:p w14:paraId="5E0D2288" w14:textId="6A6C2EA4" w:rsidR="00CE734A" w:rsidRPr="002D0246" w:rsidRDefault="00413E2D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F7220" w:rsidRPr="002D0246">
              <w:rPr>
                <w:rFonts w:ascii="Times New Roman" w:hAnsi="Times New Roman"/>
                <w:sz w:val="24"/>
                <w:szCs w:val="24"/>
              </w:rPr>
              <w:t xml:space="preserve">величение общего количества граждан, вовлеченных в добровольческую (волонтерскую) деятельность путем реализации мероприятий в сфере добровольчества (волонтерства), в том числе по обучению координаторами добровольцев (волонтеров) на курсах (лекциях, программах) работе в сфере добровольчества (волонтерства) </w:t>
            </w:r>
          </w:p>
        </w:tc>
        <w:tc>
          <w:tcPr>
            <w:tcW w:w="3497" w:type="dxa"/>
            <w:shd w:val="clear" w:color="000000" w:fill="FFFFFF"/>
          </w:tcPr>
          <w:p w14:paraId="38F29C70" w14:textId="45846923" w:rsidR="00CE734A" w:rsidRDefault="00413E2D" w:rsidP="00990F4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</w:t>
            </w:r>
            <w:r w:rsidR="00CF7220" w:rsidRPr="002D024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оля граждан, занимающихся добровольческой (волонтерской) деятельностью</w:t>
            </w:r>
            <w:r w:rsidR="000245BB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  <w:p w14:paraId="4E685725" w14:textId="626714DF" w:rsidR="000245BB" w:rsidRPr="002A694B" w:rsidRDefault="000245BB" w:rsidP="00990F42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D0246" w:rsidRPr="002D0246" w14:paraId="51B57B59" w14:textId="77777777" w:rsidTr="00990F42">
        <w:trPr>
          <w:trHeight w:val="332"/>
          <w:jc w:val="center"/>
        </w:trPr>
        <w:tc>
          <w:tcPr>
            <w:tcW w:w="766" w:type="dxa"/>
            <w:shd w:val="clear" w:color="000000" w:fill="FFFFFF"/>
          </w:tcPr>
          <w:p w14:paraId="2B0E714C" w14:textId="77777777" w:rsidR="00CE734A" w:rsidRPr="002D0246" w:rsidRDefault="008A2B07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</w:t>
            </w:r>
            <w:r w:rsidR="00CE734A"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1" w:type="dxa"/>
            <w:gridSpan w:val="3"/>
            <w:shd w:val="clear" w:color="000000" w:fill="FFFFFF"/>
          </w:tcPr>
          <w:p w14:paraId="641D438E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D6447E" w:rsidRPr="002D0246">
              <w:rPr>
                <w:rFonts w:ascii="Times New Roman" w:hAnsi="Times New Roman"/>
                <w:sz w:val="24"/>
                <w:szCs w:val="24"/>
              </w:rPr>
              <w:t>Муниципальная поддержка проектов социально ориентированных некоммерческих организаций, направленных на развитие гражданского общества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0246" w:rsidRPr="002D0246" w14:paraId="57904A13" w14:textId="77777777" w:rsidTr="00990F42">
        <w:trPr>
          <w:trHeight w:val="1040"/>
          <w:jc w:val="center"/>
        </w:trPr>
        <w:tc>
          <w:tcPr>
            <w:tcW w:w="766" w:type="dxa"/>
            <w:shd w:val="clear" w:color="000000" w:fill="FFFFFF"/>
          </w:tcPr>
          <w:p w14:paraId="3A49DA3A" w14:textId="77777777" w:rsidR="00CE734A" w:rsidRPr="002D0246" w:rsidRDefault="00CE734A" w:rsidP="00990F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</w:tcPr>
          <w:p w14:paraId="3E45B531" w14:textId="77777777" w:rsidR="00CE734A" w:rsidRPr="002D0246" w:rsidRDefault="00CE734A" w:rsidP="00D64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</w:t>
            </w:r>
            <w:r w:rsidR="00D6447E" w:rsidRPr="002D0246">
              <w:rPr>
                <w:rFonts w:ascii="Times New Roman" w:hAnsi="Times New Roman"/>
                <w:sz w:val="24"/>
                <w:szCs w:val="24"/>
              </w:rPr>
              <w:t>рту и социальной политике</w:t>
            </w:r>
          </w:p>
        </w:tc>
        <w:tc>
          <w:tcPr>
            <w:tcW w:w="9875" w:type="dxa"/>
            <w:gridSpan w:val="2"/>
            <w:shd w:val="clear" w:color="000000" w:fill="FFFFFF"/>
          </w:tcPr>
          <w:p w14:paraId="1344F5A4" w14:textId="77777777" w:rsidR="00CE734A" w:rsidRPr="002D0246" w:rsidRDefault="00CE734A" w:rsidP="002A694B">
            <w:pPr>
              <w:pStyle w:val="a3"/>
              <w:jc w:val="center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2D0246" w:rsidRPr="002D0246" w14:paraId="0D3E21C6" w14:textId="77777777" w:rsidTr="00990F42">
        <w:trPr>
          <w:trHeight w:val="533"/>
          <w:jc w:val="center"/>
        </w:trPr>
        <w:tc>
          <w:tcPr>
            <w:tcW w:w="766" w:type="dxa"/>
            <w:shd w:val="clear" w:color="000000" w:fill="FFFFFF"/>
          </w:tcPr>
          <w:p w14:paraId="5576AF44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46" w:type="dxa"/>
            <w:shd w:val="clear" w:color="000000" w:fill="FFFFFF"/>
          </w:tcPr>
          <w:p w14:paraId="452EA0EA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финансовой поддержки организациям, обеспечивающим благоприятные условия для осуществления деятельности социально ориентированных некоммерческих организаций</w:t>
            </w:r>
          </w:p>
        </w:tc>
        <w:tc>
          <w:tcPr>
            <w:tcW w:w="6378" w:type="dxa"/>
            <w:shd w:val="clear" w:color="000000" w:fill="FFFFFF"/>
          </w:tcPr>
          <w:p w14:paraId="28E0095A" w14:textId="77777777" w:rsidR="00DF3898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3898" w:rsidRPr="002D0246">
              <w:rPr>
                <w:rFonts w:ascii="Times New Roman" w:hAnsi="Times New Roman"/>
                <w:sz w:val="24"/>
                <w:szCs w:val="24"/>
              </w:rPr>
              <w:t>редоставление 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37B17" w14:textId="77777777" w:rsidR="0007490F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60071" w14:textId="77777777" w:rsidR="0007490F" w:rsidRPr="002D0246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14:paraId="05EBB5C9" w14:textId="77777777" w:rsidR="00DF3898" w:rsidRDefault="000245BB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A9A57A" w14:textId="4A5AC355" w:rsidR="000245BB" w:rsidRPr="002A694B" w:rsidRDefault="000245BB" w:rsidP="00DF3898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D0246" w:rsidRPr="002D0246" w14:paraId="514373C9" w14:textId="77777777" w:rsidTr="00990F42">
        <w:trPr>
          <w:trHeight w:val="533"/>
          <w:jc w:val="center"/>
        </w:trPr>
        <w:tc>
          <w:tcPr>
            <w:tcW w:w="766" w:type="dxa"/>
            <w:shd w:val="clear" w:color="000000" w:fill="FFFFFF"/>
          </w:tcPr>
          <w:p w14:paraId="23A2645A" w14:textId="77777777" w:rsidR="00DF3898" w:rsidRPr="002D0246" w:rsidRDefault="00DF3898" w:rsidP="00074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7490F">
              <w:rPr>
                <w:rFonts w:ascii="Times New Roman" w:hAnsi="Times New Roman"/>
                <w:sz w:val="24"/>
                <w:szCs w:val="24"/>
              </w:rPr>
              <w:t>2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shd w:val="clear" w:color="000000" w:fill="FFFFFF"/>
          </w:tcPr>
          <w:p w14:paraId="27F085BF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популяризации деятельности социально ориентированных некоммерческих организаций в Ханты-Мансийском районе для вовлечения некоммерческих организаций и гражданских активистов Ханты-Мансийского района в развитие гражданского общества путем предоставления субсидии некоммерческой организации</w:t>
            </w:r>
          </w:p>
        </w:tc>
        <w:tc>
          <w:tcPr>
            <w:tcW w:w="6378" w:type="dxa"/>
            <w:shd w:val="clear" w:color="000000" w:fill="FFFFFF"/>
          </w:tcPr>
          <w:p w14:paraId="5147BAF1" w14:textId="77777777" w:rsidR="0007490F" w:rsidRDefault="00DF3898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субсидии на финансовое обеспечение проектов социально ориентированных некоммерческих организаций в области культуры и народного творчества, направленных на реализацию потенциала каждого человека, развитие его талантов, воспитание патриотичной и социально ответственной личности</w:t>
            </w:r>
            <w:r w:rsidR="0007490F">
              <w:rPr>
                <w:rFonts w:ascii="Times New Roman" w:hAnsi="Times New Roman"/>
                <w:sz w:val="24"/>
                <w:szCs w:val="24"/>
              </w:rPr>
              <w:t>.</w:t>
            </w:r>
            <w:r w:rsidR="0007490F" w:rsidRPr="002D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DB7F20" w14:textId="77777777" w:rsidR="0007490F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субсидии на финансовое обеспечение затрат на реализацию проектов в области содействия добровольчества и благотворительности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8C4B8" w14:textId="77777777" w:rsidR="00DF3898" w:rsidRPr="002D0246" w:rsidRDefault="0007490F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Предоставление грантов Главы Ханты-Мансийского района в форме субсидии на развитие 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14:paraId="478F955E" w14:textId="77777777" w:rsidR="00DF3898" w:rsidRDefault="000245BB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621EC6" w14:textId="2251E2C4" w:rsidR="000245BB" w:rsidRPr="002A694B" w:rsidRDefault="000245BB" w:rsidP="00DF3898">
            <w:pPr>
              <w:pStyle w:val="a3"/>
              <w:rPr>
                <w:rFonts w:ascii="Times New Roman" w:hAnsi="Times New Roman"/>
                <w:bCs/>
                <w:strike/>
                <w:kern w:val="28"/>
                <w:sz w:val="24"/>
                <w:szCs w:val="24"/>
              </w:rPr>
            </w:pPr>
          </w:p>
        </w:tc>
      </w:tr>
      <w:tr w:rsidR="002D0246" w:rsidRPr="002D0246" w14:paraId="238F5D60" w14:textId="77777777" w:rsidTr="00990F42">
        <w:trPr>
          <w:trHeight w:val="533"/>
          <w:jc w:val="center"/>
        </w:trPr>
        <w:tc>
          <w:tcPr>
            <w:tcW w:w="766" w:type="dxa"/>
            <w:shd w:val="clear" w:color="000000" w:fill="FFFFFF"/>
          </w:tcPr>
          <w:p w14:paraId="23BDC867" w14:textId="77777777" w:rsidR="00DF3898" w:rsidRPr="002D0246" w:rsidRDefault="00DF3898" w:rsidP="000749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2.</w:t>
            </w:r>
            <w:r w:rsidR="0007490F">
              <w:rPr>
                <w:rFonts w:ascii="Times New Roman" w:hAnsi="Times New Roman"/>
                <w:sz w:val="24"/>
                <w:szCs w:val="24"/>
              </w:rPr>
              <w:t>3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6" w:type="dxa"/>
            <w:shd w:val="clear" w:color="000000" w:fill="FFFFFF"/>
          </w:tcPr>
          <w:p w14:paraId="42BDDDDA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Реализация проектов в области патриотического воспитания граждан, в том числе молодежи, направленных на сохранение и укрепление традиционных российских духовно-нравственных ценностей</w:t>
            </w:r>
          </w:p>
        </w:tc>
        <w:tc>
          <w:tcPr>
            <w:tcW w:w="6378" w:type="dxa"/>
            <w:shd w:val="clear" w:color="000000" w:fill="FFFFFF"/>
          </w:tcPr>
          <w:p w14:paraId="08F4C426" w14:textId="03C23DC8" w:rsidR="00DF3898" w:rsidRPr="002D0246" w:rsidRDefault="00DF3898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направленные на возрождение и поддержку программ внеклассного и внеаудиторного исторического просвещения в студиях, кружках и иных просветительских формах (субсидия на иные цели)</w:t>
            </w:r>
            <w:r w:rsidR="00413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14:paraId="31159203" w14:textId="77777777" w:rsidR="00DF3898" w:rsidRPr="002D0246" w:rsidRDefault="000245BB" w:rsidP="00DF3898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</w:tr>
      <w:tr w:rsidR="002D0246" w:rsidRPr="002D0246" w14:paraId="6DB0CFAF" w14:textId="77777777" w:rsidTr="00990F42">
        <w:trPr>
          <w:trHeight w:val="533"/>
          <w:jc w:val="center"/>
        </w:trPr>
        <w:tc>
          <w:tcPr>
            <w:tcW w:w="766" w:type="dxa"/>
            <w:shd w:val="clear" w:color="000000" w:fill="FFFFFF"/>
          </w:tcPr>
          <w:p w14:paraId="4DFDEF03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21" w:type="dxa"/>
            <w:gridSpan w:val="3"/>
            <w:shd w:val="clear" w:color="000000" w:fill="FFFFFF"/>
          </w:tcPr>
          <w:p w14:paraId="21C71657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«Создание условий для развития гражданских инициатив»</w:t>
            </w:r>
          </w:p>
        </w:tc>
      </w:tr>
      <w:tr w:rsidR="002D0246" w:rsidRPr="002D0246" w14:paraId="3B104235" w14:textId="77777777" w:rsidTr="00990F42">
        <w:trPr>
          <w:trHeight w:val="578"/>
          <w:jc w:val="center"/>
        </w:trPr>
        <w:tc>
          <w:tcPr>
            <w:tcW w:w="766" w:type="dxa"/>
            <w:shd w:val="clear" w:color="000000" w:fill="FFFFFF"/>
            <w:hideMark/>
          </w:tcPr>
          <w:p w14:paraId="331C62BD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  <w:hideMark/>
          </w:tcPr>
          <w:p w14:paraId="6304B15E" w14:textId="77777777" w:rsidR="00DF3898" w:rsidRPr="002D0246" w:rsidRDefault="00DF3898" w:rsidP="00DF3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875" w:type="dxa"/>
            <w:gridSpan w:val="2"/>
            <w:shd w:val="clear" w:color="000000" w:fill="FFFFFF"/>
            <w:hideMark/>
          </w:tcPr>
          <w:p w14:paraId="461552A4" w14:textId="77777777" w:rsidR="00DF3898" w:rsidRPr="002D0246" w:rsidRDefault="00DF3898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2025-2030 годы</w:t>
            </w:r>
          </w:p>
        </w:tc>
      </w:tr>
      <w:tr w:rsidR="002D0246" w:rsidRPr="002D0246" w14:paraId="6269B911" w14:textId="77777777" w:rsidTr="00990F42">
        <w:trPr>
          <w:trHeight w:val="558"/>
          <w:jc w:val="center"/>
        </w:trPr>
        <w:tc>
          <w:tcPr>
            <w:tcW w:w="766" w:type="dxa"/>
            <w:shd w:val="clear" w:color="000000" w:fill="FFFFFF"/>
            <w:hideMark/>
          </w:tcPr>
          <w:p w14:paraId="79C8C2EB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46" w:type="dxa"/>
            <w:shd w:val="clear" w:color="000000" w:fill="FFFFFF"/>
          </w:tcPr>
          <w:p w14:paraId="25EA9F25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 xml:space="preserve">Реализация проектов в области патриотического воспитания граждан, в том числе молодежи, направленных на сохранение и укрепление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традиционных российских духовно-нравственных ценностей</w:t>
            </w:r>
          </w:p>
        </w:tc>
        <w:tc>
          <w:tcPr>
            <w:tcW w:w="6378" w:type="dxa"/>
            <w:shd w:val="clear" w:color="000000" w:fill="FFFFFF"/>
          </w:tcPr>
          <w:p w14:paraId="34E805F7" w14:textId="77777777" w:rsidR="00505494" w:rsidRDefault="009E1D42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патриотическому воспитанию и формированию у подрастающего поколения активной гражданской позиции в отношении важности исторического просвещения и сохранения исторической памяти (субсидия на иные цели МКУ ЦБС)</w:t>
            </w:r>
            <w:r w:rsidR="005054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02C53" w14:textId="77777777" w:rsidR="009E1D42" w:rsidRPr="002D0246" w:rsidRDefault="00505494" w:rsidP="00413E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на финансовое обеспечение затрат на реализацию проектов социально ориентированными некоммерческими организациями, направленных на развитие добровольческого (волонтерского) движения, направленной на сохранение исторической памяти, и проектов, реализуемых в данной сфере, в целях противодействия идеологической и информационной агрессии против России</w:t>
            </w:r>
          </w:p>
        </w:tc>
        <w:tc>
          <w:tcPr>
            <w:tcW w:w="3497" w:type="dxa"/>
            <w:shd w:val="clear" w:color="000000" w:fill="FFFFFF"/>
            <w:hideMark/>
          </w:tcPr>
          <w:p w14:paraId="6E11642F" w14:textId="77777777" w:rsidR="00505494" w:rsidRDefault="000245BB" w:rsidP="00505494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социально значимых проектов социально ориентированных некоммерческих организаций, реализованных за счет </w:t>
            </w:r>
            <w:r w:rsidRPr="000931CB">
              <w:rPr>
                <w:rFonts w:ascii="Times New Roman" w:hAnsi="Times New Roman"/>
                <w:sz w:val="24"/>
                <w:szCs w:val="24"/>
              </w:rPr>
              <w:lastRenderedPageBreak/>
              <w:t>субсидий из бюджета Ханты-Мансийского района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</w:p>
          <w:p w14:paraId="2C3D5EFA" w14:textId="77777777" w:rsidR="000245BB" w:rsidRDefault="000245BB" w:rsidP="00505494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  <w:p w14:paraId="213DFEEE" w14:textId="77777777" w:rsidR="009E1D42" w:rsidRPr="002D0246" w:rsidRDefault="000245BB" w:rsidP="005054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31CB">
              <w:rPr>
                <w:rFonts w:ascii="Times New Roman" w:hAnsi="Times New Roman"/>
                <w:sz w:val="24"/>
                <w:szCs w:val="24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</w:t>
            </w:r>
          </w:p>
        </w:tc>
      </w:tr>
      <w:tr w:rsidR="009E1D42" w:rsidRPr="00010792" w14:paraId="4B314878" w14:textId="77777777" w:rsidTr="00990F42">
        <w:trPr>
          <w:trHeight w:val="70"/>
          <w:jc w:val="center"/>
        </w:trPr>
        <w:tc>
          <w:tcPr>
            <w:tcW w:w="766" w:type="dxa"/>
            <w:shd w:val="clear" w:color="000000" w:fill="FFFFFF"/>
          </w:tcPr>
          <w:p w14:paraId="0CED9B65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1" w:type="dxa"/>
            <w:gridSpan w:val="3"/>
            <w:shd w:val="clear" w:color="000000" w:fill="FFFFFF"/>
          </w:tcPr>
          <w:p w14:paraId="126F197B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</w:t>
            </w:r>
            <w:r w:rsidRPr="008A2B07">
              <w:rPr>
                <w:rFonts w:ascii="Times New Roman" w:hAnsi="Times New Roman"/>
                <w:bCs/>
                <w:sz w:val="24"/>
                <w:szCs w:val="24"/>
              </w:rPr>
              <w:t>Организация выпуска периодического печатного издания - газе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ты «</w:t>
            </w:r>
            <w:r w:rsidRPr="008A2B07">
              <w:rPr>
                <w:rFonts w:ascii="Times New Roman" w:hAnsi="Times New Roman"/>
                <w:bCs/>
                <w:sz w:val="24"/>
                <w:szCs w:val="24"/>
              </w:rPr>
              <w:t>Наш район</w:t>
            </w: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1D42" w:rsidRPr="00010792" w14:paraId="1D762C69" w14:textId="77777777" w:rsidTr="00990F42">
        <w:trPr>
          <w:trHeight w:val="525"/>
          <w:jc w:val="center"/>
        </w:trPr>
        <w:tc>
          <w:tcPr>
            <w:tcW w:w="766" w:type="dxa"/>
            <w:shd w:val="clear" w:color="000000" w:fill="FFFFFF"/>
            <w:hideMark/>
          </w:tcPr>
          <w:p w14:paraId="3CB5F3B1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  <w:hideMark/>
          </w:tcPr>
          <w:p w14:paraId="2B52ADCF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ED57FD" w:rsidRPr="00ED57F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Ханты-Мансийского района «Редакция газеты «Наш район»</w:t>
            </w:r>
          </w:p>
        </w:tc>
        <w:tc>
          <w:tcPr>
            <w:tcW w:w="9875" w:type="dxa"/>
            <w:gridSpan w:val="2"/>
            <w:shd w:val="clear" w:color="000000" w:fill="FFFFFF"/>
            <w:hideMark/>
          </w:tcPr>
          <w:p w14:paraId="1DE2B63E" w14:textId="77777777" w:rsidR="009E1D42" w:rsidRPr="00010792" w:rsidRDefault="009E1D42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0107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реализации: 2025-2030 годы</w:t>
            </w:r>
          </w:p>
        </w:tc>
      </w:tr>
      <w:tr w:rsidR="009E1D42" w:rsidRPr="00010792" w14:paraId="6DAD6790" w14:textId="77777777" w:rsidTr="008A2B07">
        <w:trPr>
          <w:trHeight w:val="487"/>
          <w:jc w:val="center"/>
        </w:trPr>
        <w:tc>
          <w:tcPr>
            <w:tcW w:w="766" w:type="dxa"/>
            <w:shd w:val="clear" w:color="000000" w:fill="FFFFFF"/>
            <w:hideMark/>
          </w:tcPr>
          <w:p w14:paraId="59928159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46" w:type="dxa"/>
            <w:shd w:val="clear" w:color="000000" w:fill="FFFFFF"/>
            <w:hideMark/>
          </w:tcPr>
          <w:p w14:paraId="64791EED" w14:textId="77777777" w:rsidR="009E1D42" w:rsidRPr="002D0246" w:rsidRDefault="00AA299A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органов местного самоуправления Ханты-Мансийского района и эффективного информационного взаимодействия власти и общества</w:t>
            </w:r>
          </w:p>
        </w:tc>
        <w:tc>
          <w:tcPr>
            <w:tcW w:w="6378" w:type="dxa"/>
            <w:shd w:val="clear" w:color="000000" w:fill="FFFFFF"/>
          </w:tcPr>
          <w:p w14:paraId="15A46402" w14:textId="77777777" w:rsidR="009E1D42" w:rsidRDefault="009E1D42" w:rsidP="009E1D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Осуществление издательской деятельности</w:t>
            </w:r>
            <w:r w:rsidR="005054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9D6882" w14:textId="77777777" w:rsidR="00505494" w:rsidRDefault="00505494" w:rsidP="009E1D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Оказание услуги УФПС ХМАО-Югры АО "Почта России" по доставке газеты «Наш район» жителям Ханты-Мансийского района, относящимся к льготным категориям населения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7BF1D84" w14:textId="77777777" w:rsidR="00505494" w:rsidRPr="002D0246" w:rsidRDefault="00505494" w:rsidP="009E1D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  <w:shd w:val="clear" w:color="000000" w:fill="FFFFFF"/>
          </w:tcPr>
          <w:p w14:paraId="25E7308C" w14:textId="78C4E106" w:rsidR="00AA299A" w:rsidRDefault="009A6B6B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Годовой объем тиража информационных полос газеты «Наш район»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соответствии с утвер</w:t>
            </w:r>
            <w:r>
              <w:rPr>
                <w:rFonts w:ascii="Times New Roman" w:hAnsi="Times New Roman"/>
                <w:sz w:val="24"/>
                <w:szCs w:val="24"/>
              </w:rPr>
              <w:t>жденным муниципальным заданием.</w:t>
            </w:r>
          </w:p>
          <w:p w14:paraId="59DC2612" w14:textId="702460E4" w:rsidR="009A6B6B" w:rsidRPr="002D0246" w:rsidRDefault="009A6B6B" w:rsidP="009A6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</w:p>
        </w:tc>
      </w:tr>
      <w:tr w:rsidR="009E1D42" w:rsidRPr="00010792" w14:paraId="379BAAEC" w14:textId="77777777" w:rsidTr="00990F42">
        <w:trPr>
          <w:trHeight w:val="346"/>
          <w:jc w:val="center"/>
        </w:trPr>
        <w:tc>
          <w:tcPr>
            <w:tcW w:w="766" w:type="dxa"/>
            <w:shd w:val="clear" w:color="000000" w:fill="FFFFFF"/>
          </w:tcPr>
          <w:p w14:paraId="306AF626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07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21" w:type="dxa"/>
            <w:gridSpan w:val="3"/>
            <w:shd w:val="clear" w:color="000000" w:fill="FFFFFF"/>
          </w:tcPr>
          <w:p w14:paraId="1271ECF2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 «Организационно-техническое  обеспечение  деятельности  МАУ "Молодежный центр Ханты-Мансийского района»</w:t>
            </w:r>
          </w:p>
        </w:tc>
      </w:tr>
      <w:tr w:rsidR="009E1D42" w:rsidRPr="00010792" w14:paraId="3D1FEEA4" w14:textId="77777777" w:rsidTr="00990F42">
        <w:trPr>
          <w:trHeight w:val="525"/>
          <w:jc w:val="center"/>
        </w:trPr>
        <w:tc>
          <w:tcPr>
            <w:tcW w:w="766" w:type="dxa"/>
            <w:shd w:val="clear" w:color="000000" w:fill="FFFFFF"/>
            <w:hideMark/>
          </w:tcPr>
          <w:p w14:paraId="69F9039D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  <w:hideMark/>
          </w:tcPr>
          <w:p w14:paraId="110C7CBF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2D0246" w:rsidRPr="002D0246">
              <w:rPr>
                <w:rFonts w:ascii="Times New Roman" w:hAnsi="Times New Roman"/>
                <w:sz w:val="24"/>
                <w:szCs w:val="24"/>
              </w:rPr>
              <w:t>МАУ «Молодежный центр Ханты-Мансийского района»</w:t>
            </w:r>
          </w:p>
        </w:tc>
        <w:tc>
          <w:tcPr>
            <w:tcW w:w="9875" w:type="dxa"/>
            <w:gridSpan w:val="2"/>
            <w:shd w:val="clear" w:color="000000" w:fill="FFFFFF"/>
            <w:hideMark/>
          </w:tcPr>
          <w:p w14:paraId="271A75A4" w14:textId="77777777" w:rsidR="009E1D42" w:rsidRPr="00010792" w:rsidRDefault="009E1D42" w:rsidP="002A69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92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297BE0">
              <w:rPr>
                <w:rFonts w:ascii="Times New Roman" w:hAnsi="Times New Roman"/>
                <w:sz w:val="24"/>
                <w:szCs w:val="24"/>
              </w:rPr>
              <w:t>5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</w:tr>
      <w:tr w:rsidR="009E1D42" w:rsidRPr="00010792" w14:paraId="77EF0AC8" w14:textId="77777777" w:rsidTr="00990F42">
        <w:trPr>
          <w:trHeight w:val="913"/>
          <w:jc w:val="center"/>
        </w:trPr>
        <w:tc>
          <w:tcPr>
            <w:tcW w:w="766" w:type="dxa"/>
            <w:shd w:val="clear" w:color="000000" w:fill="FFFFFF"/>
            <w:hideMark/>
          </w:tcPr>
          <w:p w14:paraId="0D12F029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46" w:type="dxa"/>
            <w:shd w:val="clear" w:color="000000" w:fill="FFFFFF"/>
            <w:hideMark/>
          </w:tcPr>
          <w:p w14:paraId="2A93FB8F" w14:textId="77777777" w:rsidR="009E1D42" w:rsidRPr="002D0246" w:rsidRDefault="009E1D42" w:rsidP="006431B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функций и полномочий </w:t>
            </w:r>
            <w:r w:rsidR="006431BA" w:rsidRPr="002D0246">
              <w:rPr>
                <w:rFonts w:ascii="Times New Roman" w:hAnsi="Times New Roman"/>
                <w:sz w:val="24"/>
                <w:szCs w:val="24"/>
              </w:rPr>
              <w:t>муниципального автономного учреждения, подведомственного Администрации Ханты-Мансийского района</w:t>
            </w:r>
          </w:p>
        </w:tc>
        <w:tc>
          <w:tcPr>
            <w:tcW w:w="6378" w:type="dxa"/>
            <w:shd w:val="clear" w:color="000000" w:fill="FFFFFF"/>
            <w:hideMark/>
          </w:tcPr>
          <w:p w14:paraId="0A266C4D" w14:textId="6935CB71" w:rsidR="009E1D42" w:rsidRPr="002D0246" w:rsidRDefault="00297BE0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E1D42" w:rsidRPr="002D0246">
              <w:rPr>
                <w:rFonts w:ascii="Times New Roman" w:hAnsi="Times New Roman"/>
                <w:sz w:val="24"/>
                <w:szCs w:val="24"/>
              </w:rPr>
              <w:t>беспечение деятельности МАУ «Молодежный центр Ханты-Мансийского района</w:t>
            </w:r>
            <w:r w:rsidR="006431BA" w:rsidRPr="002D0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97" w:type="dxa"/>
            <w:shd w:val="clear" w:color="000000" w:fill="FFFFFF"/>
            <w:hideMark/>
          </w:tcPr>
          <w:p w14:paraId="7F158728" w14:textId="7F960D1D" w:rsidR="009E1D42" w:rsidRPr="009A6B6B" w:rsidRDefault="009E1D42" w:rsidP="009E1D42">
            <w:pPr>
              <w:pStyle w:val="a3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9E1D42" w:rsidRPr="00010792" w14:paraId="71D3A7E5" w14:textId="77777777" w:rsidTr="00990F42">
        <w:trPr>
          <w:trHeight w:val="308"/>
          <w:jc w:val="center"/>
        </w:trPr>
        <w:tc>
          <w:tcPr>
            <w:tcW w:w="14987" w:type="dxa"/>
            <w:gridSpan w:val="4"/>
            <w:shd w:val="clear" w:color="000000" w:fill="FFFFFF"/>
            <w:hideMark/>
          </w:tcPr>
          <w:p w14:paraId="287D813C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0246">
              <w:rPr>
                <w:rFonts w:ascii="Times New Roman" w:hAnsi="Times New Roman"/>
                <w:bCs/>
                <w:sz w:val="24"/>
                <w:szCs w:val="24"/>
              </w:rPr>
              <w:t>6. Комплекс процессных мероприятий «Создание условий для поддержания стабильного качества жизни отдельных категорий граждан, укрепление социальной защищенности»</w:t>
            </w:r>
          </w:p>
        </w:tc>
      </w:tr>
      <w:tr w:rsidR="009E1D42" w:rsidRPr="00010792" w14:paraId="02E9580C" w14:textId="77777777" w:rsidTr="00990F42">
        <w:trPr>
          <w:trHeight w:val="416"/>
          <w:jc w:val="center"/>
        </w:trPr>
        <w:tc>
          <w:tcPr>
            <w:tcW w:w="766" w:type="dxa"/>
            <w:shd w:val="clear" w:color="000000" w:fill="FFFFFF"/>
            <w:hideMark/>
          </w:tcPr>
          <w:p w14:paraId="5FDCF8DF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  <w:shd w:val="clear" w:color="000000" w:fill="FFFFFF"/>
            <w:hideMark/>
          </w:tcPr>
          <w:p w14:paraId="3B446671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Ответственный за реализацию: управление по культуре, спорту и социальной политике</w:t>
            </w:r>
          </w:p>
        </w:tc>
        <w:tc>
          <w:tcPr>
            <w:tcW w:w="9875" w:type="dxa"/>
            <w:gridSpan w:val="2"/>
            <w:shd w:val="clear" w:color="000000" w:fill="FFFFFF"/>
            <w:hideMark/>
          </w:tcPr>
          <w:p w14:paraId="4A1AD850" w14:textId="77777777" w:rsidR="009E1D42" w:rsidRPr="002D0246" w:rsidRDefault="009E1D42" w:rsidP="00297B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297BE0">
              <w:rPr>
                <w:rFonts w:ascii="Times New Roman" w:hAnsi="Times New Roman"/>
                <w:sz w:val="24"/>
                <w:szCs w:val="24"/>
              </w:rPr>
              <w:t>5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>-2030 годы</w:t>
            </w:r>
          </w:p>
        </w:tc>
      </w:tr>
      <w:tr w:rsidR="009E1D42" w:rsidRPr="00010792" w14:paraId="6C7A83E1" w14:textId="77777777" w:rsidTr="00AC153C">
        <w:trPr>
          <w:trHeight w:val="846"/>
          <w:jc w:val="center"/>
        </w:trPr>
        <w:tc>
          <w:tcPr>
            <w:tcW w:w="766" w:type="dxa"/>
            <w:shd w:val="clear" w:color="000000" w:fill="FFFFFF"/>
            <w:hideMark/>
          </w:tcPr>
          <w:p w14:paraId="4CE375D0" w14:textId="77777777" w:rsidR="009E1D42" w:rsidRPr="00010792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79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46" w:type="dxa"/>
            <w:shd w:val="clear" w:color="000000" w:fill="FFFFFF"/>
          </w:tcPr>
          <w:p w14:paraId="4D2B81E8" w14:textId="77777777" w:rsidR="009E1D42" w:rsidRPr="002D0246" w:rsidRDefault="005079C9" w:rsidP="009E1D42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Повышение уровня социального обеспечения и адресности мер социальной поддержки</w:t>
            </w:r>
          </w:p>
        </w:tc>
        <w:tc>
          <w:tcPr>
            <w:tcW w:w="6378" w:type="dxa"/>
            <w:shd w:val="clear" w:color="000000" w:fill="FFFFFF"/>
          </w:tcPr>
          <w:p w14:paraId="19238DDB" w14:textId="77777777" w:rsidR="009E1D42" w:rsidRPr="002D0246" w:rsidRDefault="009E1D42" w:rsidP="00E613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0246">
              <w:rPr>
                <w:rFonts w:ascii="Times New Roman" w:hAnsi="Times New Roman"/>
                <w:sz w:val="24"/>
                <w:szCs w:val="24"/>
              </w:rPr>
              <w:t>Оказан</w:t>
            </w:r>
            <w:r w:rsidR="00E613C2" w:rsidRPr="002D0246">
              <w:rPr>
                <w:rFonts w:ascii="Times New Roman" w:hAnsi="Times New Roman"/>
                <w:sz w:val="24"/>
                <w:szCs w:val="24"/>
              </w:rPr>
              <w:t>ие социальной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E613C2" w:rsidRPr="002D0246">
              <w:rPr>
                <w:rFonts w:ascii="Times New Roman" w:hAnsi="Times New Roman"/>
                <w:sz w:val="24"/>
                <w:szCs w:val="24"/>
              </w:rPr>
              <w:t>и</w:t>
            </w:r>
            <w:r w:rsidRPr="002D0246">
              <w:rPr>
                <w:rFonts w:ascii="Times New Roman" w:hAnsi="Times New Roman"/>
                <w:sz w:val="24"/>
                <w:szCs w:val="24"/>
              </w:rPr>
              <w:t xml:space="preserve"> в виде единовременной денежной выплаты отдельным категориям граждан</w:t>
            </w:r>
            <w:r w:rsidR="00AC1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  <w:shd w:val="clear" w:color="000000" w:fill="FFFFFF"/>
          </w:tcPr>
          <w:p w14:paraId="0405C59B" w14:textId="77777777" w:rsidR="009E1D42" w:rsidRPr="002D0246" w:rsidRDefault="009E1D42" w:rsidP="009E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22DE6" w14:textId="77777777" w:rsidR="00CE734A" w:rsidRPr="00010792" w:rsidRDefault="00CE734A" w:rsidP="00CE734A">
      <w:pPr>
        <w:pStyle w:val="a3"/>
        <w:rPr>
          <w:rFonts w:ascii="Times New Roman" w:hAnsi="Times New Roman"/>
          <w:bCs/>
          <w:kern w:val="28"/>
          <w:sz w:val="24"/>
          <w:szCs w:val="24"/>
        </w:rPr>
      </w:pPr>
    </w:p>
    <w:p w14:paraId="41479E68" w14:textId="77777777" w:rsidR="0093614B" w:rsidRPr="008A2B07" w:rsidRDefault="0093614B" w:rsidP="00C745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B07">
        <w:rPr>
          <w:rFonts w:ascii="Times New Roman" w:hAnsi="Times New Roman" w:cs="Times New Roman"/>
          <w:sz w:val="28"/>
          <w:szCs w:val="28"/>
        </w:rPr>
        <w:t>5. Финансовое обеспечение муниципальной программы</w:t>
      </w:r>
    </w:p>
    <w:tbl>
      <w:tblPr>
        <w:tblStyle w:val="af1"/>
        <w:tblW w:w="15021" w:type="dxa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276"/>
        <w:gridCol w:w="1275"/>
        <w:gridCol w:w="1418"/>
        <w:gridCol w:w="1417"/>
        <w:gridCol w:w="1985"/>
      </w:tblGrid>
      <w:tr w:rsidR="0093614B" w:rsidRPr="005C4D0B" w14:paraId="373F5735" w14:textId="77777777" w:rsidTr="0093785E">
        <w:trPr>
          <w:trHeight w:val="355"/>
        </w:trPr>
        <w:tc>
          <w:tcPr>
            <w:tcW w:w="4815" w:type="dxa"/>
            <w:vMerge w:val="restart"/>
            <w:hideMark/>
          </w:tcPr>
          <w:p w14:paraId="7394CB0D" w14:textId="77777777" w:rsidR="0093614B" w:rsidRPr="005C4D0B" w:rsidRDefault="0093614B" w:rsidP="000C567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206" w:type="dxa"/>
            <w:gridSpan w:val="7"/>
            <w:hideMark/>
          </w:tcPr>
          <w:p w14:paraId="2E3EB8AC" w14:textId="77777777" w:rsidR="0093614B" w:rsidRPr="005C4D0B" w:rsidRDefault="0093614B" w:rsidP="009A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7E669C" w:rsidRPr="005C4D0B" w14:paraId="4125BCF6" w14:textId="77777777" w:rsidTr="0093785E">
        <w:trPr>
          <w:trHeight w:val="274"/>
        </w:trPr>
        <w:tc>
          <w:tcPr>
            <w:tcW w:w="0" w:type="auto"/>
            <w:vMerge/>
            <w:hideMark/>
          </w:tcPr>
          <w:p w14:paraId="140152FD" w14:textId="77777777" w:rsidR="007E669C" w:rsidRPr="005C4D0B" w:rsidRDefault="007E669C" w:rsidP="000C5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1D9795F" w14:textId="7EC37489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hideMark/>
          </w:tcPr>
          <w:p w14:paraId="5F11F399" w14:textId="4F39B000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hideMark/>
          </w:tcPr>
          <w:p w14:paraId="4EBB165D" w14:textId="74401824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hideMark/>
          </w:tcPr>
          <w:p w14:paraId="7A55C932" w14:textId="2CE8D83B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  <w:hideMark/>
          </w:tcPr>
          <w:p w14:paraId="48147415" w14:textId="7A7A2BC4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  <w:hideMark/>
          </w:tcPr>
          <w:p w14:paraId="53B61947" w14:textId="3BEDF0EB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85" w:type="dxa"/>
            <w:hideMark/>
          </w:tcPr>
          <w:p w14:paraId="0BF495DB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E669C" w:rsidRPr="005C4D0B" w14:paraId="60AC64CE" w14:textId="77777777" w:rsidTr="0093785E">
        <w:tc>
          <w:tcPr>
            <w:tcW w:w="4815" w:type="dxa"/>
            <w:hideMark/>
          </w:tcPr>
          <w:p w14:paraId="5FCF115E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14:paraId="25DA217C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3C435FD3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7FBFE9F4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hideMark/>
          </w:tcPr>
          <w:p w14:paraId="007F40B6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14:paraId="2CE23E64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hideMark/>
          </w:tcPr>
          <w:p w14:paraId="7E80459D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hideMark/>
          </w:tcPr>
          <w:p w14:paraId="19FB81B9" w14:textId="77777777" w:rsidR="007E669C" w:rsidRPr="005C4D0B" w:rsidRDefault="007E669C" w:rsidP="007E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669C" w:rsidRPr="005C4D0B" w14:paraId="4E333298" w14:textId="77777777" w:rsidTr="0093785E">
        <w:trPr>
          <w:trHeight w:val="352"/>
        </w:trPr>
        <w:tc>
          <w:tcPr>
            <w:tcW w:w="4815" w:type="dxa"/>
            <w:hideMark/>
          </w:tcPr>
          <w:p w14:paraId="50A4216E" w14:textId="77777777" w:rsidR="007E669C" w:rsidRPr="005C4D0B" w:rsidRDefault="007E669C" w:rsidP="007E669C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hideMark/>
          </w:tcPr>
          <w:p w14:paraId="43A356B2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37 564,9</w:t>
            </w:r>
          </w:p>
        </w:tc>
        <w:tc>
          <w:tcPr>
            <w:tcW w:w="1418" w:type="dxa"/>
            <w:hideMark/>
          </w:tcPr>
          <w:p w14:paraId="6C41CD6B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37 472,4</w:t>
            </w:r>
          </w:p>
        </w:tc>
        <w:tc>
          <w:tcPr>
            <w:tcW w:w="1276" w:type="dxa"/>
            <w:hideMark/>
          </w:tcPr>
          <w:p w14:paraId="33726B25" w14:textId="77777777" w:rsidR="007E669C" w:rsidRPr="005C4D0B" w:rsidRDefault="007E669C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r w:rsidR="00990F42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1275" w:type="dxa"/>
            <w:hideMark/>
          </w:tcPr>
          <w:p w14:paraId="47854C39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418" w:type="dxa"/>
            <w:hideMark/>
          </w:tcPr>
          <w:p w14:paraId="5FCA021E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417" w:type="dxa"/>
            <w:hideMark/>
          </w:tcPr>
          <w:p w14:paraId="63C029D0" w14:textId="77777777" w:rsidR="007E669C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985" w:type="dxa"/>
          </w:tcPr>
          <w:p w14:paraId="5E110680" w14:textId="77777777" w:rsidR="007E669C" w:rsidRPr="005C4D0B" w:rsidRDefault="007E669C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225 126,9</w:t>
            </w:r>
          </w:p>
        </w:tc>
      </w:tr>
      <w:tr w:rsidR="007D6B99" w:rsidRPr="005C4D0B" w14:paraId="1B5E26A8" w14:textId="77777777" w:rsidTr="0093785E">
        <w:trPr>
          <w:trHeight w:val="352"/>
        </w:trPr>
        <w:tc>
          <w:tcPr>
            <w:tcW w:w="4815" w:type="dxa"/>
            <w:hideMark/>
          </w:tcPr>
          <w:p w14:paraId="6FFAEF5C" w14:textId="77777777" w:rsidR="007D6B99" w:rsidRPr="005C4D0B" w:rsidRDefault="007D6B99" w:rsidP="007D6B99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hideMark/>
          </w:tcPr>
          <w:p w14:paraId="08BD9F53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37 564,9</w:t>
            </w:r>
          </w:p>
        </w:tc>
        <w:tc>
          <w:tcPr>
            <w:tcW w:w="1418" w:type="dxa"/>
            <w:hideMark/>
          </w:tcPr>
          <w:p w14:paraId="6D95F337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37 472,4</w:t>
            </w:r>
          </w:p>
        </w:tc>
        <w:tc>
          <w:tcPr>
            <w:tcW w:w="1276" w:type="dxa"/>
            <w:hideMark/>
          </w:tcPr>
          <w:p w14:paraId="2CA06A6F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275" w:type="dxa"/>
            <w:hideMark/>
          </w:tcPr>
          <w:p w14:paraId="211FFC11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418" w:type="dxa"/>
            <w:hideMark/>
          </w:tcPr>
          <w:p w14:paraId="6315E68D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417" w:type="dxa"/>
            <w:hideMark/>
          </w:tcPr>
          <w:p w14:paraId="5A3A88E9" w14:textId="77777777" w:rsidR="007D6B99" w:rsidRPr="005C4D0B" w:rsidRDefault="00990F42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37 522,4</w:t>
            </w:r>
          </w:p>
        </w:tc>
        <w:tc>
          <w:tcPr>
            <w:tcW w:w="1985" w:type="dxa"/>
          </w:tcPr>
          <w:p w14:paraId="12A33CBF" w14:textId="77777777" w:rsidR="007D6B99" w:rsidRPr="005C4D0B" w:rsidRDefault="007D6B99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225 126,9</w:t>
            </w:r>
          </w:p>
        </w:tc>
      </w:tr>
      <w:tr w:rsidR="0093785E" w:rsidRPr="005C4D0B" w14:paraId="7978E429" w14:textId="77777777" w:rsidTr="0093785E">
        <w:trPr>
          <w:trHeight w:val="352"/>
        </w:trPr>
        <w:tc>
          <w:tcPr>
            <w:tcW w:w="4815" w:type="dxa"/>
            <w:hideMark/>
          </w:tcPr>
          <w:p w14:paraId="28A0C311" w14:textId="77777777" w:rsidR="0093785E" w:rsidRPr="005C4D0B" w:rsidRDefault="0093785E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1.1.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7" w:type="dxa"/>
            <w:hideMark/>
          </w:tcPr>
          <w:p w14:paraId="3A68330D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4A7B4553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761F658E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2D87E1B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50EAD6F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5C457F0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14:paraId="7126D2FB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85E" w:rsidRPr="005C4D0B" w14:paraId="63E845A2" w14:textId="77777777" w:rsidTr="0093785E">
        <w:trPr>
          <w:trHeight w:val="352"/>
        </w:trPr>
        <w:tc>
          <w:tcPr>
            <w:tcW w:w="4815" w:type="dxa"/>
            <w:hideMark/>
          </w:tcPr>
          <w:p w14:paraId="65C860E1" w14:textId="77777777" w:rsidR="0093785E" w:rsidRPr="005C4D0B" w:rsidRDefault="0093785E" w:rsidP="0093785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17" w:type="dxa"/>
            <w:hideMark/>
          </w:tcPr>
          <w:p w14:paraId="533991A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6295551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15EE0749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679A2A46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2054A675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6A82A6F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14:paraId="314CA1CF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785E" w:rsidRPr="005C4D0B" w14:paraId="416F6369" w14:textId="77777777" w:rsidTr="0093785E">
        <w:trPr>
          <w:trHeight w:val="407"/>
        </w:trPr>
        <w:tc>
          <w:tcPr>
            <w:tcW w:w="4815" w:type="dxa"/>
            <w:hideMark/>
          </w:tcPr>
          <w:p w14:paraId="60C443F9" w14:textId="77777777" w:rsidR="0093785E" w:rsidRPr="005C4D0B" w:rsidRDefault="0093785E" w:rsidP="0093785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hideMark/>
          </w:tcPr>
          <w:p w14:paraId="6470856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4BBB2B2B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14:paraId="6673ED88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hideMark/>
          </w:tcPr>
          <w:p w14:paraId="086C5D3E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hideMark/>
          </w:tcPr>
          <w:p w14:paraId="4041B70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hideMark/>
          </w:tcPr>
          <w:p w14:paraId="3417D838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14:paraId="11CEB12A" w14:textId="77777777" w:rsidR="0093785E" w:rsidRPr="005C4D0B" w:rsidRDefault="0093785E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72656" w:rsidRPr="005C4D0B" w14:paraId="0E7B84DD" w14:textId="77777777" w:rsidTr="00A72656">
        <w:trPr>
          <w:trHeight w:val="352"/>
        </w:trPr>
        <w:tc>
          <w:tcPr>
            <w:tcW w:w="4815" w:type="dxa"/>
            <w:shd w:val="clear" w:color="auto" w:fill="auto"/>
          </w:tcPr>
          <w:p w14:paraId="24705BA0" w14:textId="77777777" w:rsidR="00A72656" w:rsidRPr="005C4D0B" w:rsidRDefault="00A72656" w:rsidP="00A726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1.2.Комплекс процессных мероприятий «Муниципальная поддержка проектов социально ориентированных некоммерческих организаций, </w:t>
            </w:r>
            <w:r w:rsidRPr="005C4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направленных на развитие гражданского общества» (всего), в том числе:</w:t>
            </w:r>
          </w:p>
        </w:tc>
        <w:tc>
          <w:tcPr>
            <w:tcW w:w="1417" w:type="dxa"/>
          </w:tcPr>
          <w:p w14:paraId="0577DF99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3 390,00</w:t>
            </w:r>
          </w:p>
        </w:tc>
        <w:tc>
          <w:tcPr>
            <w:tcW w:w="1418" w:type="dxa"/>
          </w:tcPr>
          <w:p w14:paraId="62C99538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276" w:type="dxa"/>
          </w:tcPr>
          <w:p w14:paraId="6A6E7EBA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275" w:type="dxa"/>
          </w:tcPr>
          <w:p w14:paraId="2C00894D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418" w:type="dxa"/>
          </w:tcPr>
          <w:p w14:paraId="2BA01FBF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417" w:type="dxa"/>
          </w:tcPr>
          <w:p w14:paraId="38EEB4E2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3 297,50</w:t>
            </w:r>
          </w:p>
        </w:tc>
        <w:tc>
          <w:tcPr>
            <w:tcW w:w="1985" w:type="dxa"/>
          </w:tcPr>
          <w:p w14:paraId="389E1B6B" w14:textId="77777777" w:rsidR="00A72656" w:rsidRPr="005C4D0B" w:rsidRDefault="00A72656" w:rsidP="00A72656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19 877,5</w:t>
            </w:r>
          </w:p>
          <w:p w14:paraId="248E9F21" w14:textId="77777777" w:rsidR="00A72656" w:rsidRPr="005C4D0B" w:rsidRDefault="00A72656" w:rsidP="00A72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673" w:rsidRPr="005C4D0B" w14:paraId="768F581C" w14:textId="77777777" w:rsidTr="00A72656">
        <w:trPr>
          <w:trHeight w:val="352"/>
        </w:trPr>
        <w:tc>
          <w:tcPr>
            <w:tcW w:w="4815" w:type="dxa"/>
            <w:shd w:val="clear" w:color="auto" w:fill="FFFFFF" w:themeFill="background1"/>
            <w:hideMark/>
          </w:tcPr>
          <w:p w14:paraId="0F902475" w14:textId="77777777" w:rsidR="000C5673" w:rsidRPr="005C4D0B" w:rsidRDefault="000C5673" w:rsidP="000C567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417" w:type="dxa"/>
            <w:hideMark/>
          </w:tcPr>
          <w:p w14:paraId="27D35813" w14:textId="324044CF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3 390,0</w:t>
            </w:r>
          </w:p>
        </w:tc>
        <w:tc>
          <w:tcPr>
            <w:tcW w:w="1418" w:type="dxa"/>
            <w:hideMark/>
          </w:tcPr>
          <w:p w14:paraId="71E693E3" w14:textId="1CEA7907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276" w:type="dxa"/>
            <w:hideMark/>
          </w:tcPr>
          <w:p w14:paraId="35C45424" w14:textId="6A31BB63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275" w:type="dxa"/>
            <w:hideMark/>
          </w:tcPr>
          <w:p w14:paraId="47DCB97A" w14:textId="10EEA780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418" w:type="dxa"/>
            <w:hideMark/>
          </w:tcPr>
          <w:p w14:paraId="79C45356" w14:textId="2E9C8782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417" w:type="dxa"/>
            <w:hideMark/>
          </w:tcPr>
          <w:p w14:paraId="7BBDF829" w14:textId="46074DEF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3 297,5</w:t>
            </w:r>
          </w:p>
        </w:tc>
        <w:tc>
          <w:tcPr>
            <w:tcW w:w="1985" w:type="dxa"/>
          </w:tcPr>
          <w:p w14:paraId="41E628B7" w14:textId="77777777" w:rsidR="000C5673" w:rsidRPr="005C4D0B" w:rsidRDefault="000C567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19 877,5</w:t>
            </w:r>
          </w:p>
          <w:p w14:paraId="35B4DD02" w14:textId="77777777" w:rsidR="000C5673" w:rsidRPr="005C4D0B" w:rsidRDefault="000C567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24" w:rsidRPr="005C4D0B" w14:paraId="56A7A6BF" w14:textId="77777777" w:rsidTr="00A72656">
        <w:trPr>
          <w:trHeight w:val="352"/>
        </w:trPr>
        <w:tc>
          <w:tcPr>
            <w:tcW w:w="4815" w:type="dxa"/>
            <w:shd w:val="clear" w:color="auto" w:fill="FFFFFF" w:themeFill="background1"/>
            <w:hideMark/>
          </w:tcPr>
          <w:p w14:paraId="7F1B701B" w14:textId="77777777" w:rsidR="00583324" w:rsidRPr="005C4D0B" w:rsidRDefault="00583324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1.3. Комплекс проц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Создание условий для развития гражданских инициатив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7" w:type="dxa"/>
            <w:hideMark/>
          </w:tcPr>
          <w:p w14:paraId="5AA8AC6D" w14:textId="21459D26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8" w:type="dxa"/>
            <w:hideMark/>
          </w:tcPr>
          <w:p w14:paraId="13EBABBD" w14:textId="06AA6DAF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  <w:hideMark/>
          </w:tcPr>
          <w:p w14:paraId="532838D7" w14:textId="533E92DD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  <w:hideMark/>
          </w:tcPr>
          <w:p w14:paraId="49197F60" w14:textId="2294FC48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8" w:type="dxa"/>
            <w:hideMark/>
          </w:tcPr>
          <w:p w14:paraId="72385599" w14:textId="489F2162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7" w:type="dxa"/>
            <w:hideMark/>
          </w:tcPr>
          <w:p w14:paraId="7638B29C" w14:textId="1BD09488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985" w:type="dxa"/>
          </w:tcPr>
          <w:p w14:paraId="7828F764" w14:textId="77777777" w:rsidR="00583324" w:rsidRPr="005C4D0B" w:rsidRDefault="00583324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4 580,0</w:t>
            </w:r>
          </w:p>
        </w:tc>
      </w:tr>
      <w:tr w:rsidR="00583324" w:rsidRPr="005C4D0B" w14:paraId="7417733F" w14:textId="77777777" w:rsidTr="00A72656">
        <w:trPr>
          <w:trHeight w:val="67"/>
        </w:trPr>
        <w:tc>
          <w:tcPr>
            <w:tcW w:w="4815" w:type="dxa"/>
            <w:shd w:val="clear" w:color="auto" w:fill="FFFFFF" w:themeFill="background1"/>
          </w:tcPr>
          <w:p w14:paraId="5DD17A17" w14:textId="77777777" w:rsidR="00583324" w:rsidRPr="005C4D0B" w:rsidRDefault="00583324" w:rsidP="00583324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4845B5DF" w14:textId="2BDED669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418" w:type="dxa"/>
          </w:tcPr>
          <w:p w14:paraId="355F0CF8" w14:textId="517609ED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76" w:type="dxa"/>
          </w:tcPr>
          <w:p w14:paraId="1A816195" w14:textId="185E1652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5" w:type="dxa"/>
          </w:tcPr>
          <w:p w14:paraId="708962A6" w14:textId="6C8B114B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8" w:type="dxa"/>
          </w:tcPr>
          <w:p w14:paraId="619A6C1E" w14:textId="2E234B5B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17" w:type="dxa"/>
          </w:tcPr>
          <w:p w14:paraId="7C32B7CD" w14:textId="1B0EA51F" w:rsidR="00583324" w:rsidRPr="005C4D0B" w:rsidRDefault="00583324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985" w:type="dxa"/>
          </w:tcPr>
          <w:p w14:paraId="40C22BCF" w14:textId="77777777" w:rsidR="00583324" w:rsidRPr="005C4D0B" w:rsidRDefault="00583324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4 580,0</w:t>
            </w:r>
          </w:p>
        </w:tc>
      </w:tr>
      <w:tr w:rsidR="00984B9D" w:rsidRPr="005C4D0B" w14:paraId="69DDED10" w14:textId="77777777" w:rsidTr="0093785E">
        <w:trPr>
          <w:trHeight w:val="67"/>
        </w:trPr>
        <w:tc>
          <w:tcPr>
            <w:tcW w:w="4815" w:type="dxa"/>
          </w:tcPr>
          <w:p w14:paraId="2F17788F" w14:textId="77777777" w:rsidR="00984B9D" w:rsidRPr="005C4D0B" w:rsidRDefault="00984B9D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1.4. Ко</w:t>
            </w:r>
            <w:r w:rsidR="00A72656" w:rsidRPr="005C4D0B">
              <w:rPr>
                <w:rFonts w:ascii="Times New Roman" w:hAnsi="Times New Roman"/>
                <w:sz w:val="24"/>
                <w:szCs w:val="24"/>
              </w:rPr>
              <w:t>мплекс процессных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Организация выпуска периодическ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ого печатного издания - газеты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Наш район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417" w:type="dxa"/>
          </w:tcPr>
          <w:p w14:paraId="3278C437" w14:textId="1ED44C0B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8" w:type="dxa"/>
          </w:tcPr>
          <w:p w14:paraId="5E0C49A5" w14:textId="3867B153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18722CB7" w14:textId="7D0A8A06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5" w:type="dxa"/>
          </w:tcPr>
          <w:p w14:paraId="6F2A1FED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18 181,50</w:t>
            </w:r>
          </w:p>
        </w:tc>
        <w:tc>
          <w:tcPr>
            <w:tcW w:w="1418" w:type="dxa"/>
          </w:tcPr>
          <w:p w14:paraId="3E17B0D2" w14:textId="301B23B3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7" w:type="dxa"/>
          </w:tcPr>
          <w:p w14:paraId="2DE74D85" w14:textId="1BE15F8B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985" w:type="dxa"/>
          </w:tcPr>
          <w:p w14:paraId="1D95AA01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109 089,0</w:t>
            </w:r>
          </w:p>
          <w:p w14:paraId="11A7B52B" w14:textId="77777777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B9D" w:rsidRPr="005C4D0B" w14:paraId="6132FC33" w14:textId="77777777" w:rsidTr="0093785E">
        <w:trPr>
          <w:trHeight w:val="67"/>
        </w:trPr>
        <w:tc>
          <w:tcPr>
            <w:tcW w:w="4815" w:type="dxa"/>
          </w:tcPr>
          <w:p w14:paraId="0CFA0169" w14:textId="77777777" w:rsidR="00984B9D" w:rsidRPr="005C4D0B" w:rsidRDefault="00984B9D" w:rsidP="00984B9D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6E14CFB1" w14:textId="1C355974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8" w:type="dxa"/>
          </w:tcPr>
          <w:p w14:paraId="2F709C22" w14:textId="06C812C1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6" w:type="dxa"/>
          </w:tcPr>
          <w:p w14:paraId="0E228E4F" w14:textId="448438A6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275" w:type="dxa"/>
          </w:tcPr>
          <w:p w14:paraId="5EBA2AE3" w14:textId="443FD375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8" w:type="dxa"/>
          </w:tcPr>
          <w:p w14:paraId="270C3D87" w14:textId="179F1D25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417" w:type="dxa"/>
          </w:tcPr>
          <w:p w14:paraId="1BA12F93" w14:textId="5143A709" w:rsidR="00984B9D" w:rsidRPr="005C4D0B" w:rsidRDefault="00984B9D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18 181,5</w:t>
            </w:r>
          </w:p>
        </w:tc>
        <w:tc>
          <w:tcPr>
            <w:tcW w:w="1985" w:type="dxa"/>
          </w:tcPr>
          <w:p w14:paraId="11AAD17A" w14:textId="77777777" w:rsidR="00984B9D" w:rsidRPr="005C4D0B" w:rsidRDefault="00984B9D" w:rsidP="00FC39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109 089,0</w:t>
            </w:r>
          </w:p>
        </w:tc>
      </w:tr>
      <w:tr w:rsidR="00233603" w:rsidRPr="005C4D0B" w14:paraId="65CAC7C9" w14:textId="77777777" w:rsidTr="0093785E">
        <w:trPr>
          <w:trHeight w:val="67"/>
        </w:trPr>
        <w:tc>
          <w:tcPr>
            <w:tcW w:w="4815" w:type="dxa"/>
          </w:tcPr>
          <w:p w14:paraId="6B5D9D93" w14:textId="77777777" w:rsidR="00233603" w:rsidRPr="005C4D0B" w:rsidRDefault="00233603" w:rsidP="00FC393E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1.5. Ко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мплекс процессных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 xml:space="preserve">Организационно-техническое  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обеспечение  деятельности  МАУ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Молодежный центр Ханты-Мансийского района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01730D76" w14:textId="45B57F4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8" w:type="dxa"/>
          </w:tcPr>
          <w:p w14:paraId="35D8217D" w14:textId="5EE15D60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3F89860A" w14:textId="1F7E1D89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5" w:type="dxa"/>
          </w:tcPr>
          <w:p w14:paraId="19E7F378" w14:textId="5F9FFC4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8" w:type="dxa"/>
          </w:tcPr>
          <w:p w14:paraId="72740128" w14:textId="4E2DE1F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7" w:type="dxa"/>
          </w:tcPr>
          <w:p w14:paraId="675D4F12" w14:textId="2B6BF55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985" w:type="dxa"/>
          </w:tcPr>
          <w:p w14:paraId="01AF42FB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75 980,4</w:t>
            </w:r>
          </w:p>
          <w:p w14:paraId="3BA937B4" w14:textId="77777777" w:rsidR="00233603" w:rsidRPr="005C4D0B" w:rsidRDefault="0023360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03" w:rsidRPr="005C4D0B" w14:paraId="1B693D8D" w14:textId="77777777" w:rsidTr="0093785E">
        <w:trPr>
          <w:trHeight w:val="67"/>
        </w:trPr>
        <w:tc>
          <w:tcPr>
            <w:tcW w:w="4815" w:type="dxa"/>
          </w:tcPr>
          <w:p w14:paraId="09327455" w14:textId="77777777" w:rsidR="00233603" w:rsidRPr="005C4D0B" w:rsidRDefault="00233603" w:rsidP="0023360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6FA5836B" w14:textId="5CA8D6F6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8" w:type="dxa"/>
          </w:tcPr>
          <w:p w14:paraId="3BAF95F5" w14:textId="544B910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6" w:type="dxa"/>
          </w:tcPr>
          <w:p w14:paraId="5A18BC08" w14:textId="063229ED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275" w:type="dxa"/>
          </w:tcPr>
          <w:p w14:paraId="01F26B8E" w14:textId="4D7F28D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8" w:type="dxa"/>
          </w:tcPr>
          <w:p w14:paraId="4C14E899" w14:textId="224F6FDE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417" w:type="dxa"/>
          </w:tcPr>
          <w:p w14:paraId="592C1065" w14:textId="5C83595C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12 663,4</w:t>
            </w:r>
          </w:p>
        </w:tc>
        <w:tc>
          <w:tcPr>
            <w:tcW w:w="1985" w:type="dxa"/>
          </w:tcPr>
          <w:p w14:paraId="0A7DE93B" w14:textId="77777777" w:rsidR="00233603" w:rsidRPr="005C4D0B" w:rsidRDefault="00233603" w:rsidP="00FC393E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75 980,4</w:t>
            </w:r>
          </w:p>
        </w:tc>
      </w:tr>
      <w:tr w:rsidR="00233603" w:rsidRPr="005C4D0B" w14:paraId="6AA3E6C4" w14:textId="77777777" w:rsidTr="0093785E">
        <w:trPr>
          <w:trHeight w:val="67"/>
        </w:trPr>
        <w:tc>
          <w:tcPr>
            <w:tcW w:w="4815" w:type="dxa"/>
          </w:tcPr>
          <w:p w14:paraId="531B6385" w14:textId="77777777" w:rsidR="00233603" w:rsidRPr="005C4D0B" w:rsidRDefault="00233603" w:rsidP="0023360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1.6. Ко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мплекс процессных мероприятий  «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Создание условий для поддержания стабильного качества жизни отдельных категорий граждан, укр</w:t>
            </w:r>
            <w:r w:rsidR="00FC393E" w:rsidRPr="005C4D0B">
              <w:rPr>
                <w:rFonts w:ascii="Times New Roman" w:hAnsi="Times New Roman"/>
                <w:sz w:val="24"/>
                <w:szCs w:val="24"/>
              </w:rPr>
              <w:t>епление социальной защищенности»</w:t>
            </w:r>
            <w:r w:rsidRPr="005C4D0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</w:tcPr>
          <w:p w14:paraId="5CC5CAC5" w14:textId="67AFC1C0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418" w:type="dxa"/>
          </w:tcPr>
          <w:p w14:paraId="2B00BF29" w14:textId="7206B3F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</w:tcPr>
          <w:p w14:paraId="56B24855" w14:textId="360803BA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5" w:type="dxa"/>
          </w:tcPr>
          <w:p w14:paraId="108DC6D0" w14:textId="6C83C039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418" w:type="dxa"/>
          </w:tcPr>
          <w:p w14:paraId="2A10DC8D" w14:textId="157239C1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417" w:type="dxa"/>
          </w:tcPr>
          <w:p w14:paraId="63E9CF88" w14:textId="5A1E5C15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985" w:type="dxa"/>
          </w:tcPr>
          <w:p w14:paraId="1BCB8B18" w14:textId="77777777" w:rsidR="00233603" w:rsidRPr="005C4D0B" w:rsidRDefault="00233603" w:rsidP="00937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15 600,0</w:t>
            </w:r>
          </w:p>
        </w:tc>
      </w:tr>
      <w:tr w:rsidR="00233603" w:rsidRPr="005C4D0B" w14:paraId="6A51867B" w14:textId="77777777" w:rsidTr="0093785E">
        <w:trPr>
          <w:trHeight w:val="67"/>
        </w:trPr>
        <w:tc>
          <w:tcPr>
            <w:tcW w:w="4815" w:type="dxa"/>
          </w:tcPr>
          <w:p w14:paraId="575D9D5A" w14:textId="77777777" w:rsidR="00233603" w:rsidRPr="005C4D0B" w:rsidRDefault="00233603" w:rsidP="00233603">
            <w:pPr>
              <w:rPr>
                <w:rFonts w:ascii="Times New Roman" w:hAnsi="Times New Roman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3D6A5904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18" w:type="dxa"/>
          </w:tcPr>
          <w:p w14:paraId="33E5C7B2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76" w:type="dxa"/>
          </w:tcPr>
          <w:p w14:paraId="112AB7F5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275" w:type="dxa"/>
          </w:tcPr>
          <w:p w14:paraId="2EDFDFA3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18" w:type="dxa"/>
          </w:tcPr>
          <w:p w14:paraId="5D933B71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17" w:type="dxa"/>
          </w:tcPr>
          <w:p w14:paraId="745C45F9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985" w:type="dxa"/>
          </w:tcPr>
          <w:p w14:paraId="12F55F31" w14:textId="77777777" w:rsidR="00233603" w:rsidRPr="005C4D0B" w:rsidRDefault="00233603" w:rsidP="0093785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D0B">
              <w:rPr>
                <w:rFonts w:ascii="Times New Roman" w:hAnsi="Times New Roman"/>
                <w:sz w:val="24"/>
                <w:szCs w:val="24"/>
              </w:rPr>
              <w:t>15 600,0</w:t>
            </w:r>
          </w:p>
        </w:tc>
      </w:tr>
    </w:tbl>
    <w:p w14:paraId="18852B98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4"/>
          <w:szCs w:val="24"/>
        </w:rPr>
      </w:pPr>
    </w:p>
    <w:p w14:paraId="47E61EA4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4"/>
          <w:szCs w:val="24"/>
        </w:rPr>
      </w:pPr>
    </w:p>
    <w:p w14:paraId="62324ACC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4"/>
          <w:szCs w:val="24"/>
        </w:rPr>
      </w:pPr>
    </w:p>
    <w:p w14:paraId="3E6C706A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4"/>
          <w:szCs w:val="24"/>
        </w:rPr>
      </w:pPr>
    </w:p>
    <w:p w14:paraId="61217975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4"/>
          <w:szCs w:val="24"/>
        </w:rPr>
      </w:pPr>
    </w:p>
    <w:p w14:paraId="298B480B" w14:textId="77777777" w:rsidR="00AC3494" w:rsidRPr="005C4D0B" w:rsidRDefault="00AC3494" w:rsidP="007407AD">
      <w:pPr>
        <w:pStyle w:val="ConsPlusNormal"/>
        <w:ind w:left="1475" w:right="57" w:firstLine="652"/>
        <w:rPr>
          <w:rFonts w:ascii="Times New Roman" w:hAnsi="Times New Roman" w:cs="Times New Roman"/>
          <w:sz w:val="28"/>
          <w:szCs w:val="28"/>
        </w:rPr>
      </w:pPr>
    </w:p>
    <w:sectPr w:rsidR="00AC3494" w:rsidRPr="005C4D0B" w:rsidSect="00920633">
      <w:headerReference w:type="default" r:id="rId11"/>
      <w:footerReference w:type="even" r:id="rId12"/>
      <w:headerReference w:type="first" r:id="rId13"/>
      <w:pgSz w:w="16838" w:h="11906" w:orient="landscape"/>
      <w:pgMar w:top="1418" w:right="82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82A93" w14:textId="77777777" w:rsidR="006046CC" w:rsidRDefault="006046CC">
      <w:pPr>
        <w:spacing w:after="0" w:line="240" w:lineRule="auto"/>
      </w:pPr>
      <w:r>
        <w:separator/>
      </w:r>
    </w:p>
  </w:endnote>
  <w:endnote w:type="continuationSeparator" w:id="0">
    <w:p w14:paraId="2BD5E8FB" w14:textId="77777777" w:rsidR="006046CC" w:rsidRDefault="0060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552A7" w14:textId="77777777" w:rsidR="001F3BB6" w:rsidRDefault="001F3BB6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3DF0AB68" w14:textId="77777777" w:rsidR="001F3BB6" w:rsidRDefault="001F3BB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68ADB" w14:textId="77777777" w:rsidR="006046CC" w:rsidRDefault="006046CC">
      <w:pPr>
        <w:spacing w:after="0" w:line="240" w:lineRule="auto"/>
      </w:pPr>
      <w:r>
        <w:separator/>
      </w:r>
    </w:p>
  </w:footnote>
  <w:footnote w:type="continuationSeparator" w:id="0">
    <w:p w14:paraId="7E29EABE" w14:textId="77777777" w:rsidR="006046CC" w:rsidRDefault="0060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754791"/>
      <w:docPartObj>
        <w:docPartGallery w:val="Page Numbers (Top of Page)"/>
        <w:docPartUnique/>
      </w:docPartObj>
    </w:sdtPr>
    <w:sdtEndPr/>
    <w:sdtContent>
      <w:p w14:paraId="10BC38EB" w14:textId="77777777" w:rsidR="001F3BB6" w:rsidRDefault="001F3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E03BF5" w14:textId="77777777" w:rsidR="001F3BB6" w:rsidRDefault="001F3BB6" w:rsidP="006862B9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304F" w14:textId="77777777" w:rsidR="001F3BB6" w:rsidRDefault="001F3BB6">
    <w:pPr>
      <w:pStyle w:val="ab"/>
      <w:jc w:val="center"/>
    </w:pPr>
  </w:p>
  <w:p w14:paraId="3F363F42" w14:textId="77777777" w:rsidR="001F3BB6" w:rsidRDefault="001F3BB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9267" w14:textId="69D48126" w:rsidR="001F3BB6" w:rsidRPr="00C125E7" w:rsidRDefault="001F3BB6" w:rsidP="00023E1E">
    <w:pPr>
      <w:pStyle w:val="ab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430EA">
      <w:rPr>
        <w:rFonts w:ascii="Times New Roman" w:hAnsi="Times New Roman"/>
        <w:noProof/>
        <w:sz w:val="24"/>
      </w:rPr>
      <w:t>11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5DA3" w14:textId="77777777" w:rsidR="001F3BB6" w:rsidRDefault="001F3BB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9CFE292" w14:textId="77777777" w:rsidR="001F3BB6" w:rsidRDefault="001F3BB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9F324A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200508FF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5">
    <w:nsid w:val="21834DC1"/>
    <w:multiLevelType w:val="hybridMultilevel"/>
    <w:tmpl w:val="526E9C5E"/>
    <w:lvl w:ilvl="0" w:tplc="525884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26500D2D"/>
    <w:multiLevelType w:val="hybridMultilevel"/>
    <w:tmpl w:val="6256E3EA"/>
    <w:lvl w:ilvl="0" w:tplc="2A3233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C262C6D"/>
    <w:multiLevelType w:val="hybridMultilevel"/>
    <w:tmpl w:val="9A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C5A84"/>
    <w:multiLevelType w:val="hybridMultilevel"/>
    <w:tmpl w:val="68945490"/>
    <w:lvl w:ilvl="0" w:tplc="C944B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0F5404"/>
    <w:multiLevelType w:val="hybridMultilevel"/>
    <w:tmpl w:val="645ED218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4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94E00"/>
    <w:multiLevelType w:val="hybridMultilevel"/>
    <w:tmpl w:val="5AB64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20B6F"/>
    <w:multiLevelType w:val="hybridMultilevel"/>
    <w:tmpl w:val="8342DBD2"/>
    <w:lvl w:ilvl="0" w:tplc="C4B04D28">
      <w:start w:val="3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0"/>
  </w:num>
  <w:num w:numId="5">
    <w:abstractNumId w:val="0"/>
  </w:num>
  <w:num w:numId="6">
    <w:abstractNumId w:val="17"/>
  </w:num>
  <w:num w:numId="7">
    <w:abstractNumId w:val="10"/>
  </w:num>
  <w:num w:numId="8">
    <w:abstractNumId w:val="14"/>
  </w:num>
  <w:num w:numId="9">
    <w:abstractNumId w:val="23"/>
  </w:num>
  <w:num w:numId="10">
    <w:abstractNumId w:val="2"/>
  </w:num>
  <w:num w:numId="11">
    <w:abstractNumId w:val="6"/>
  </w:num>
  <w:num w:numId="12">
    <w:abstractNumId w:val="22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12"/>
  </w:num>
  <w:num w:numId="18">
    <w:abstractNumId w:val="3"/>
  </w:num>
  <w:num w:numId="19">
    <w:abstractNumId w:val="24"/>
  </w:num>
  <w:num w:numId="20">
    <w:abstractNumId w:val="4"/>
  </w:num>
  <w:num w:numId="21">
    <w:abstractNumId w:val="15"/>
  </w:num>
  <w:num w:numId="22">
    <w:abstractNumId w:val="7"/>
  </w:num>
  <w:num w:numId="23">
    <w:abstractNumId w:val="5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139"/>
    <w:rsid w:val="00002941"/>
    <w:rsid w:val="0000406F"/>
    <w:rsid w:val="00005122"/>
    <w:rsid w:val="00005893"/>
    <w:rsid w:val="00006F8E"/>
    <w:rsid w:val="0001024D"/>
    <w:rsid w:val="00010D82"/>
    <w:rsid w:val="00013294"/>
    <w:rsid w:val="00023098"/>
    <w:rsid w:val="00023337"/>
    <w:rsid w:val="00023E1E"/>
    <w:rsid w:val="000245BB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90F"/>
    <w:rsid w:val="00074DD7"/>
    <w:rsid w:val="00075B43"/>
    <w:rsid w:val="00075CA8"/>
    <w:rsid w:val="0008082D"/>
    <w:rsid w:val="00080A9B"/>
    <w:rsid w:val="000824FD"/>
    <w:rsid w:val="000853F6"/>
    <w:rsid w:val="000931CB"/>
    <w:rsid w:val="000936B8"/>
    <w:rsid w:val="00094499"/>
    <w:rsid w:val="0009484E"/>
    <w:rsid w:val="000A3103"/>
    <w:rsid w:val="000A3F10"/>
    <w:rsid w:val="000A5858"/>
    <w:rsid w:val="000B09FA"/>
    <w:rsid w:val="000B5817"/>
    <w:rsid w:val="000B59FE"/>
    <w:rsid w:val="000B5FDC"/>
    <w:rsid w:val="000B6191"/>
    <w:rsid w:val="000B61D1"/>
    <w:rsid w:val="000C0580"/>
    <w:rsid w:val="000C36BF"/>
    <w:rsid w:val="000C4D50"/>
    <w:rsid w:val="000C5673"/>
    <w:rsid w:val="000C5DA3"/>
    <w:rsid w:val="000C5EFB"/>
    <w:rsid w:val="000C73E7"/>
    <w:rsid w:val="000C78B4"/>
    <w:rsid w:val="000C7B18"/>
    <w:rsid w:val="000D1C05"/>
    <w:rsid w:val="000D3126"/>
    <w:rsid w:val="000D3CAB"/>
    <w:rsid w:val="000D40CC"/>
    <w:rsid w:val="000E3198"/>
    <w:rsid w:val="000E3B1D"/>
    <w:rsid w:val="000E3BBD"/>
    <w:rsid w:val="000E4D56"/>
    <w:rsid w:val="000E5CAF"/>
    <w:rsid w:val="000E73EB"/>
    <w:rsid w:val="000F2B30"/>
    <w:rsid w:val="000F398E"/>
    <w:rsid w:val="000F40AA"/>
    <w:rsid w:val="000F612A"/>
    <w:rsid w:val="00100F67"/>
    <w:rsid w:val="00101143"/>
    <w:rsid w:val="00101209"/>
    <w:rsid w:val="0010418B"/>
    <w:rsid w:val="001162C4"/>
    <w:rsid w:val="00117320"/>
    <w:rsid w:val="00121D08"/>
    <w:rsid w:val="001237CB"/>
    <w:rsid w:val="00124C78"/>
    <w:rsid w:val="001316B2"/>
    <w:rsid w:val="0013180E"/>
    <w:rsid w:val="0013185E"/>
    <w:rsid w:val="00134A6A"/>
    <w:rsid w:val="00135399"/>
    <w:rsid w:val="0013619A"/>
    <w:rsid w:val="00136E8C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764A2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037D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1F3BB6"/>
    <w:rsid w:val="0020226A"/>
    <w:rsid w:val="00202496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1D9F"/>
    <w:rsid w:val="00233603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0E15"/>
    <w:rsid w:val="0028235D"/>
    <w:rsid w:val="0029183E"/>
    <w:rsid w:val="00294AB8"/>
    <w:rsid w:val="002976F9"/>
    <w:rsid w:val="00297BE0"/>
    <w:rsid w:val="002A694B"/>
    <w:rsid w:val="002B1FF3"/>
    <w:rsid w:val="002B298F"/>
    <w:rsid w:val="002B3418"/>
    <w:rsid w:val="002B3F45"/>
    <w:rsid w:val="002C0168"/>
    <w:rsid w:val="002D0246"/>
    <w:rsid w:val="002D465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26415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9FE"/>
    <w:rsid w:val="003C3B59"/>
    <w:rsid w:val="003C419E"/>
    <w:rsid w:val="003C7428"/>
    <w:rsid w:val="003C7A8B"/>
    <w:rsid w:val="003D09AF"/>
    <w:rsid w:val="003D3027"/>
    <w:rsid w:val="003E04C9"/>
    <w:rsid w:val="003E2A0A"/>
    <w:rsid w:val="003E4240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3E2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380A"/>
    <w:rsid w:val="0045505F"/>
    <w:rsid w:val="004552E9"/>
    <w:rsid w:val="004569B6"/>
    <w:rsid w:val="00457A19"/>
    <w:rsid w:val="00460310"/>
    <w:rsid w:val="00460542"/>
    <w:rsid w:val="0046061E"/>
    <w:rsid w:val="004609EE"/>
    <w:rsid w:val="0046330F"/>
    <w:rsid w:val="00466415"/>
    <w:rsid w:val="0046707A"/>
    <w:rsid w:val="004673C7"/>
    <w:rsid w:val="0047559A"/>
    <w:rsid w:val="00480EC0"/>
    <w:rsid w:val="00481253"/>
    <w:rsid w:val="00486F15"/>
    <w:rsid w:val="00487B39"/>
    <w:rsid w:val="004914D2"/>
    <w:rsid w:val="00493EF0"/>
    <w:rsid w:val="00497C8C"/>
    <w:rsid w:val="004A31E0"/>
    <w:rsid w:val="004A622F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494"/>
    <w:rsid w:val="0050585C"/>
    <w:rsid w:val="005062E4"/>
    <w:rsid w:val="00506911"/>
    <w:rsid w:val="005079C9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1200"/>
    <w:rsid w:val="00583324"/>
    <w:rsid w:val="00585132"/>
    <w:rsid w:val="005856D5"/>
    <w:rsid w:val="00586FEF"/>
    <w:rsid w:val="00590C26"/>
    <w:rsid w:val="00591CD3"/>
    <w:rsid w:val="00593ADA"/>
    <w:rsid w:val="0059488D"/>
    <w:rsid w:val="00594954"/>
    <w:rsid w:val="00594A6E"/>
    <w:rsid w:val="00595296"/>
    <w:rsid w:val="005952E5"/>
    <w:rsid w:val="005953FF"/>
    <w:rsid w:val="005956D1"/>
    <w:rsid w:val="00596D46"/>
    <w:rsid w:val="0059741F"/>
    <w:rsid w:val="005A2F95"/>
    <w:rsid w:val="005B32CF"/>
    <w:rsid w:val="005B5481"/>
    <w:rsid w:val="005B58B5"/>
    <w:rsid w:val="005C3768"/>
    <w:rsid w:val="005C4D0B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46CC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36C46"/>
    <w:rsid w:val="006401A3"/>
    <w:rsid w:val="006420BB"/>
    <w:rsid w:val="006422DB"/>
    <w:rsid w:val="006431BA"/>
    <w:rsid w:val="006448A5"/>
    <w:rsid w:val="00644982"/>
    <w:rsid w:val="00645F25"/>
    <w:rsid w:val="00660EE0"/>
    <w:rsid w:val="00662BD4"/>
    <w:rsid w:val="00664015"/>
    <w:rsid w:val="0067054F"/>
    <w:rsid w:val="006711CB"/>
    <w:rsid w:val="00681266"/>
    <w:rsid w:val="00686159"/>
    <w:rsid w:val="006862B9"/>
    <w:rsid w:val="00686303"/>
    <w:rsid w:val="00692261"/>
    <w:rsid w:val="00692530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368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46C42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63F7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12A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D6B99"/>
    <w:rsid w:val="007E669C"/>
    <w:rsid w:val="007E7E63"/>
    <w:rsid w:val="007F14C2"/>
    <w:rsid w:val="00802CC0"/>
    <w:rsid w:val="00805FF4"/>
    <w:rsid w:val="00811583"/>
    <w:rsid w:val="00813B82"/>
    <w:rsid w:val="00820083"/>
    <w:rsid w:val="008234F0"/>
    <w:rsid w:val="00824078"/>
    <w:rsid w:val="008258E0"/>
    <w:rsid w:val="0082752E"/>
    <w:rsid w:val="00827C3F"/>
    <w:rsid w:val="00831055"/>
    <w:rsid w:val="00831943"/>
    <w:rsid w:val="00834A07"/>
    <w:rsid w:val="008366F0"/>
    <w:rsid w:val="008431A5"/>
    <w:rsid w:val="008435C5"/>
    <w:rsid w:val="00853A82"/>
    <w:rsid w:val="00854247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2B07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0633"/>
    <w:rsid w:val="00922BE4"/>
    <w:rsid w:val="00931930"/>
    <w:rsid w:val="0093614B"/>
    <w:rsid w:val="009361F2"/>
    <w:rsid w:val="0093785E"/>
    <w:rsid w:val="009412E8"/>
    <w:rsid w:val="00941A53"/>
    <w:rsid w:val="00943348"/>
    <w:rsid w:val="009445EC"/>
    <w:rsid w:val="00947304"/>
    <w:rsid w:val="009520EE"/>
    <w:rsid w:val="009522F5"/>
    <w:rsid w:val="0095305C"/>
    <w:rsid w:val="009558ED"/>
    <w:rsid w:val="009579B6"/>
    <w:rsid w:val="009626DE"/>
    <w:rsid w:val="00963540"/>
    <w:rsid w:val="009660DA"/>
    <w:rsid w:val="00966C58"/>
    <w:rsid w:val="00966D7D"/>
    <w:rsid w:val="0097294E"/>
    <w:rsid w:val="00974037"/>
    <w:rsid w:val="009742C7"/>
    <w:rsid w:val="00974910"/>
    <w:rsid w:val="009766A7"/>
    <w:rsid w:val="00977BA4"/>
    <w:rsid w:val="009804E7"/>
    <w:rsid w:val="00982713"/>
    <w:rsid w:val="00984B9D"/>
    <w:rsid w:val="00987A45"/>
    <w:rsid w:val="00990F42"/>
    <w:rsid w:val="0099145E"/>
    <w:rsid w:val="00993472"/>
    <w:rsid w:val="00996A8D"/>
    <w:rsid w:val="00996DD4"/>
    <w:rsid w:val="009A0AF1"/>
    <w:rsid w:val="009A0C6E"/>
    <w:rsid w:val="009A218B"/>
    <w:rsid w:val="009A6B63"/>
    <w:rsid w:val="009A6B6B"/>
    <w:rsid w:val="009B0319"/>
    <w:rsid w:val="009B28A9"/>
    <w:rsid w:val="009B4E06"/>
    <w:rsid w:val="009B703C"/>
    <w:rsid w:val="009C05EE"/>
    <w:rsid w:val="009C174F"/>
    <w:rsid w:val="009C2FB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1D42"/>
    <w:rsid w:val="009E4C6D"/>
    <w:rsid w:val="009F1F70"/>
    <w:rsid w:val="009F281B"/>
    <w:rsid w:val="009F7849"/>
    <w:rsid w:val="00A003F3"/>
    <w:rsid w:val="00A013A9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190F"/>
    <w:rsid w:val="00A44EFF"/>
    <w:rsid w:val="00A54321"/>
    <w:rsid w:val="00A56647"/>
    <w:rsid w:val="00A57B14"/>
    <w:rsid w:val="00A6179A"/>
    <w:rsid w:val="00A6399B"/>
    <w:rsid w:val="00A66DB4"/>
    <w:rsid w:val="00A67103"/>
    <w:rsid w:val="00A717D7"/>
    <w:rsid w:val="00A721CB"/>
    <w:rsid w:val="00A72656"/>
    <w:rsid w:val="00A75C2E"/>
    <w:rsid w:val="00A80C1F"/>
    <w:rsid w:val="00A87A8C"/>
    <w:rsid w:val="00A93239"/>
    <w:rsid w:val="00A96896"/>
    <w:rsid w:val="00AA04B2"/>
    <w:rsid w:val="00AA0C65"/>
    <w:rsid w:val="00AA299A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C153C"/>
    <w:rsid w:val="00AC3494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1394"/>
    <w:rsid w:val="00B02CE5"/>
    <w:rsid w:val="00B03AC5"/>
    <w:rsid w:val="00B04A7E"/>
    <w:rsid w:val="00B07A2E"/>
    <w:rsid w:val="00B11610"/>
    <w:rsid w:val="00B1211F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0D2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71BF"/>
    <w:rsid w:val="00C1201D"/>
    <w:rsid w:val="00C125E7"/>
    <w:rsid w:val="00C13711"/>
    <w:rsid w:val="00C15242"/>
    <w:rsid w:val="00C1569A"/>
    <w:rsid w:val="00C17778"/>
    <w:rsid w:val="00C2014D"/>
    <w:rsid w:val="00C2235E"/>
    <w:rsid w:val="00C30D50"/>
    <w:rsid w:val="00C32BCE"/>
    <w:rsid w:val="00C37C06"/>
    <w:rsid w:val="00C40BB0"/>
    <w:rsid w:val="00C430EA"/>
    <w:rsid w:val="00C44610"/>
    <w:rsid w:val="00C44ECA"/>
    <w:rsid w:val="00C55F40"/>
    <w:rsid w:val="00C56AC7"/>
    <w:rsid w:val="00C605AE"/>
    <w:rsid w:val="00C625A8"/>
    <w:rsid w:val="00C63246"/>
    <w:rsid w:val="00C63696"/>
    <w:rsid w:val="00C63A17"/>
    <w:rsid w:val="00C63BC1"/>
    <w:rsid w:val="00C66D33"/>
    <w:rsid w:val="00C6752E"/>
    <w:rsid w:val="00C67A35"/>
    <w:rsid w:val="00C72497"/>
    <w:rsid w:val="00C7300B"/>
    <w:rsid w:val="00C745B5"/>
    <w:rsid w:val="00C77CB5"/>
    <w:rsid w:val="00C816EA"/>
    <w:rsid w:val="00C838D0"/>
    <w:rsid w:val="00C86CC2"/>
    <w:rsid w:val="00C8701A"/>
    <w:rsid w:val="00C94002"/>
    <w:rsid w:val="00CA0557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D7677"/>
    <w:rsid w:val="00CE09ED"/>
    <w:rsid w:val="00CE6532"/>
    <w:rsid w:val="00CE69DE"/>
    <w:rsid w:val="00CE6F3B"/>
    <w:rsid w:val="00CE734A"/>
    <w:rsid w:val="00CF016B"/>
    <w:rsid w:val="00CF7220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117F"/>
    <w:rsid w:val="00D252E9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41AA"/>
    <w:rsid w:val="00D55546"/>
    <w:rsid w:val="00D6184F"/>
    <w:rsid w:val="00D61952"/>
    <w:rsid w:val="00D6447E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6D8B"/>
    <w:rsid w:val="00DD7E27"/>
    <w:rsid w:val="00DE1AB6"/>
    <w:rsid w:val="00DE2107"/>
    <w:rsid w:val="00DE3F39"/>
    <w:rsid w:val="00DE4443"/>
    <w:rsid w:val="00DE4820"/>
    <w:rsid w:val="00DE4BEA"/>
    <w:rsid w:val="00DE5A25"/>
    <w:rsid w:val="00DE6E41"/>
    <w:rsid w:val="00DF2E19"/>
    <w:rsid w:val="00DF30A1"/>
    <w:rsid w:val="00DF3898"/>
    <w:rsid w:val="00DF6460"/>
    <w:rsid w:val="00E00683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44B9"/>
    <w:rsid w:val="00E45800"/>
    <w:rsid w:val="00E4758B"/>
    <w:rsid w:val="00E50767"/>
    <w:rsid w:val="00E55E6F"/>
    <w:rsid w:val="00E57041"/>
    <w:rsid w:val="00E57D19"/>
    <w:rsid w:val="00E613C2"/>
    <w:rsid w:val="00E62088"/>
    <w:rsid w:val="00E625C4"/>
    <w:rsid w:val="00E63669"/>
    <w:rsid w:val="00E655C4"/>
    <w:rsid w:val="00E663A1"/>
    <w:rsid w:val="00E67207"/>
    <w:rsid w:val="00E70B31"/>
    <w:rsid w:val="00E76CFB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D57FD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421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4987"/>
    <w:rsid w:val="00F7515C"/>
    <w:rsid w:val="00F75AE8"/>
    <w:rsid w:val="00F75B3A"/>
    <w:rsid w:val="00F7767F"/>
    <w:rsid w:val="00F8013F"/>
    <w:rsid w:val="00F831B8"/>
    <w:rsid w:val="00F84B33"/>
    <w:rsid w:val="00F850F6"/>
    <w:rsid w:val="00F85B68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A6DC0"/>
    <w:rsid w:val="00FB181A"/>
    <w:rsid w:val="00FB1E06"/>
    <w:rsid w:val="00FB2E31"/>
    <w:rsid w:val="00FC0E67"/>
    <w:rsid w:val="00FC1AC5"/>
    <w:rsid w:val="00FC25BC"/>
    <w:rsid w:val="00FC393E"/>
    <w:rsid w:val="00FC3D93"/>
    <w:rsid w:val="00FC6359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6326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  <w:style w:type="paragraph" w:customStyle="1" w:styleId="aff1">
    <w:basedOn w:val="a"/>
    <w:next w:val="a"/>
    <w:link w:val="aff2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Название Знак"/>
    <w:link w:val="aff1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4">
    <w:name w:val="footnote reference"/>
    <w:basedOn w:val="a0"/>
    <w:uiPriority w:val="99"/>
    <w:semiHidden/>
    <w:unhideWhenUsed/>
    <w:rsid w:val="00504D45"/>
    <w:rPr>
      <w:vertAlign w:val="superscript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746C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E104-7400-493B-96D5-4980D355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3</cp:revision>
  <cp:lastPrinted>2024-07-17T10:46:00Z</cp:lastPrinted>
  <dcterms:created xsi:type="dcterms:W3CDTF">2024-12-24T11:05:00Z</dcterms:created>
  <dcterms:modified xsi:type="dcterms:W3CDTF">2024-12-24T11:16:00Z</dcterms:modified>
</cp:coreProperties>
</file>